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B6B3" w14:textId="77777777" w:rsidR="00BA1126" w:rsidRDefault="00BA1126" w:rsidP="00134EFB">
      <w:pPr>
        <w:spacing w:before="240" w:after="240" w:line="276" w:lineRule="auto"/>
        <w:jc w:val="center"/>
        <w:rPr>
          <w:rFonts w:ascii="Arial" w:hAnsi="Arial" w:cs="Arial"/>
          <w:b/>
          <w:i/>
          <w:color w:val="31849B" w:themeColor="accent5" w:themeShade="BF"/>
          <w:sz w:val="40"/>
          <w:szCs w:val="40"/>
          <w:lang w:val="en-AU"/>
        </w:rPr>
      </w:pPr>
    </w:p>
    <w:p w14:paraId="1147381F" w14:textId="77777777" w:rsidR="00BA1126" w:rsidRDefault="00BA1126" w:rsidP="00BA1126">
      <w:pPr>
        <w:spacing w:before="240" w:after="240" w:line="276" w:lineRule="auto"/>
        <w:rPr>
          <w:rFonts w:ascii="Arial" w:hAnsi="Arial" w:cs="Arial"/>
          <w:b/>
          <w:i/>
          <w:color w:val="31849B" w:themeColor="accent5" w:themeShade="BF"/>
          <w:sz w:val="40"/>
          <w:szCs w:val="40"/>
          <w:lang w:val="en-AU"/>
        </w:rPr>
      </w:pPr>
    </w:p>
    <w:p w14:paraId="722AA46C" w14:textId="77777777" w:rsidR="00BA1126" w:rsidRDefault="00BA1126" w:rsidP="00134EFB">
      <w:pPr>
        <w:spacing w:before="240" w:after="240" w:line="276" w:lineRule="auto"/>
        <w:jc w:val="center"/>
        <w:rPr>
          <w:rFonts w:ascii="Arial" w:hAnsi="Arial" w:cs="Arial"/>
          <w:b/>
          <w:i/>
          <w:color w:val="31849B" w:themeColor="accent5" w:themeShade="BF"/>
          <w:sz w:val="40"/>
          <w:szCs w:val="40"/>
          <w:lang w:val="en-AU"/>
        </w:rPr>
      </w:pPr>
    </w:p>
    <w:p w14:paraId="2A491DAB" w14:textId="7440B9F3" w:rsidR="00134EFB" w:rsidRPr="00134EFB" w:rsidRDefault="00B43024" w:rsidP="00134EFB">
      <w:pPr>
        <w:spacing w:before="240" w:after="240" w:line="276" w:lineRule="auto"/>
        <w:jc w:val="center"/>
        <w:rPr>
          <w:rFonts w:ascii="Arial" w:hAnsi="Arial" w:cs="Arial"/>
          <w:b/>
          <w:color w:val="31849B" w:themeColor="accent5" w:themeShade="BF"/>
          <w:sz w:val="40"/>
          <w:szCs w:val="40"/>
          <w:lang w:val="en-AU"/>
        </w:rPr>
      </w:pPr>
      <w:r>
        <w:rPr>
          <w:rFonts w:ascii="Arial" w:hAnsi="Arial" w:cs="Arial"/>
          <w:b/>
          <w:i/>
          <w:color w:val="31849B" w:themeColor="accent5" w:themeShade="BF"/>
          <w:sz w:val="40"/>
          <w:szCs w:val="40"/>
          <w:lang w:val="en-AU"/>
        </w:rPr>
        <w:t>‘</w:t>
      </w:r>
      <w:r w:rsidR="00134EFB" w:rsidRPr="00134EFB">
        <w:rPr>
          <w:rFonts w:ascii="Arial" w:hAnsi="Arial" w:cs="Arial"/>
          <w:b/>
          <w:i/>
          <w:color w:val="31849B" w:themeColor="accent5" w:themeShade="BF"/>
          <w:sz w:val="40"/>
          <w:szCs w:val="40"/>
          <w:lang w:val="en-AU"/>
        </w:rPr>
        <w:t>We Might Fly’</w:t>
      </w:r>
      <w:r w:rsidR="00134EFB" w:rsidRPr="00134EFB">
        <w:rPr>
          <w:rFonts w:ascii="Arial" w:hAnsi="Arial" w:cs="Arial"/>
          <w:b/>
          <w:color w:val="31849B" w:themeColor="accent5" w:themeShade="BF"/>
          <w:sz w:val="40"/>
          <w:szCs w:val="40"/>
          <w:lang w:val="en-AU"/>
        </w:rPr>
        <w:t xml:space="preserve"> pop-up exhibition: </w:t>
      </w:r>
    </w:p>
    <w:p w14:paraId="65CC66E3" w14:textId="42F8C02D" w:rsidR="00632A0A" w:rsidRPr="00BA1126" w:rsidRDefault="00134EFB" w:rsidP="00BA1126">
      <w:pPr>
        <w:spacing w:before="240" w:after="240" w:line="276" w:lineRule="auto"/>
        <w:jc w:val="center"/>
        <w:rPr>
          <w:rFonts w:ascii="Arial" w:hAnsi="Arial" w:cs="Arial"/>
          <w:b/>
          <w:color w:val="31849B" w:themeColor="accent5" w:themeShade="BF"/>
          <w:sz w:val="40"/>
          <w:szCs w:val="40"/>
        </w:rPr>
      </w:pPr>
      <w:r w:rsidRPr="00134EFB">
        <w:rPr>
          <w:rFonts w:ascii="Arial" w:hAnsi="Arial" w:cs="Arial"/>
          <w:b/>
          <w:color w:val="31849B" w:themeColor="accent5" w:themeShade="BF"/>
          <w:sz w:val="40"/>
          <w:szCs w:val="40"/>
          <w:lang w:val="en-AU"/>
        </w:rPr>
        <w:t>Evaluation Report</w:t>
      </w:r>
    </w:p>
    <w:p w14:paraId="61839F7C" w14:textId="4D54E124" w:rsidR="00632A0A" w:rsidRDefault="003B5457" w:rsidP="00134EFB">
      <w:pPr>
        <w:spacing w:before="240" w:after="240" w:line="276" w:lineRule="auto"/>
        <w:jc w:val="center"/>
        <w:rPr>
          <w:rFonts w:ascii="Arial" w:hAnsi="Arial" w:cs="Arial"/>
          <w:sz w:val="22"/>
          <w:szCs w:val="22"/>
        </w:rPr>
      </w:pPr>
      <w:r>
        <w:rPr>
          <w:noProof/>
          <w:lang w:val="en-AU"/>
        </w:rPr>
        <w:drawing>
          <wp:anchor distT="0" distB="0" distL="114300" distR="114300" simplePos="0" relativeHeight="251662336" behindDoc="0" locked="0" layoutInCell="1" allowOverlap="1" wp14:anchorId="6D1FD099" wp14:editId="4A555912">
            <wp:simplePos x="0" y="0"/>
            <wp:positionH relativeFrom="column">
              <wp:posOffset>677164</wp:posOffset>
            </wp:positionH>
            <wp:positionV relativeFrom="paragraph">
              <wp:posOffset>113792</wp:posOffset>
            </wp:positionV>
            <wp:extent cx="5522976" cy="3487806"/>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smaller-950x600.jpg"/>
                    <pic:cNvPicPr/>
                  </pic:nvPicPr>
                  <pic:blipFill>
                    <a:blip r:embed="rId8"/>
                    <a:stretch>
                      <a:fillRect/>
                    </a:stretch>
                  </pic:blipFill>
                  <pic:spPr>
                    <a:xfrm>
                      <a:off x="0" y="0"/>
                      <a:ext cx="5522976" cy="3487806"/>
                    </a:xfrm>
                    <a:prstGeom prst="rect">
                      <a:avLst/>
                    </a:prstGeom>
                  </pic:spPr>
                </pic:pic>
              </a:graphicData>
            </a:graphic>
            <wp14:sizeRelH relativeFrom="page">
              <wp14:pctWidth>0</wp14:pctWidth>
            </wp14:sizeRelH>
            <wp14:sizeRelV relativeFrom="page">
              <wp14:pctHeight>0</wp14:pctHeight>
            </wp14:sizeRelV>
          </wp:anchor>
        </w:drawing>
      </w:r>
    </w:p>
    <w:p w14:paraId="015778B9" w14:textId="791CB5E2" w:rsidR="00632A0A" w:rsidRDefault="00632A0A" w:rsidP="00134EFB">
      <w:pPr>
        <w:spacing w:before="240" w:after="240" w:line="276" w:lineRule="auto"/>
        <w:jc w:val="center"/>
        <w:rPr>
          <w:rFonts w:ascii="Arial" w:hAnsi="Arial" w:cs="Arial"/>
          <w:sz w:val="22"/>
          <w:szCs w:val="22"/>
        </w:rPr>
      </w:pPr>
    </w:p>
    <w:p w14:paraId="099BE4F9" w14:textId="3FB9934E" w:rsidR="00632A0A" w:rsidRDefault="00632A0A" w:rsidP="00134EFB">
      <w:pPr>
        <w:spacing w:before="240" w:after="240" w:line="276" w:lineRule="auto"/>
        <w:jc w:val="center"/>
        <w:rPr>
          <w:rFonts w:ascii="Arial" w:hAnsi="Arial" w:cs="Arial"/>
          <w:sz w:val="22"/>
          <w:szCs w:val="22"/>
        </w:rPr>
      </w:pPr>
    </w:p>
    <w:p w14:paraId="3D624377" w14:textId="7DC3028B" w:rsidR="00632A0A" w:rsidRDefault="00632A0A" w:rsidP="00134EFB">
      <w:pPr>
        <w:spacing w:before="240" w:after="240" w:line="276" w:lineRule="auto"/>
        <w:jc w:val="center"/>
        <w:rPr>
          <w:rFonts w:ascii="Arial" w:hAnsi="Arial" w:cs="Arial"/>
          <w:sz w:val="22"/>
          <w:szCs w:val="22"/>
        </w:rPr>
      </w:pPr>
    </w:p>
    <w:p w14:paraId="3D45984A" w14:textId="31F02A39" w:rsidR="00632A0A" w:rsidRDefault="00632A0A" w:rsidP="00134EFB">
      <w:pPr>
        <w:spacing w:before="240" w:after="240" w:line="276" w:lineRule="auto"/>
        <w:jc w:val="center"/>
        <w:rPr>
          <w:rFonts w:ascii="Arial" w:hAnsi="Arial" w:cs="Arial"/>
          <w:sz w:val="22"/>
          <w:szCs w:val="22"/>
        </w:rPr>
      </w:pPr>
    </w:p>
    <w:p w14:paraId="6590904A" w14:textId="75FC60F0" w:rsidR="00632A0A" w:rsidRDefault="00632A0A" w:rsidP="00134EFB">
      <w:pPr>
        <w:spacing w:before="240" w:after="240" w:line="276" w:lineRule="auto"/>
        <w:jc w:val="center"/>
        <w:rPr>
          <w:rFonts w:ascii="Arial" w:hAnsi="Arial" w:cs="Arial"/>
          <w:sz w:val="22"/>
          <w:szCs w:val="22"/>
        </w:rPr>
      </w:pPr>
    </w:p>
    <w:p w14:paraId="6E1FD344" w14:textId="55F8D01D" w:rsidR="00632A0A" w:rsidRDefault="00632A0A" w:rsidP="00134EFB">
      <w:pPr>
        <w:spacing w:before="240" w:after="240" w:line="276" w:lineRule="auto"/>
        <w:jc w:val="center"/>
        <w:rPr>
          <w:rFonts w:ascii="Arial" w:hAnsi="Arial" w:cs="Arial"/>
          <w:sz w:val="22"/>
          <w:szCs w:val="22"/>
        </w:rPr>
      </w:pPr>
    </w:p>
    <w:p w14:paraId="4554BE7A" w14:textId="5F1C3545" w:rsidR="00632A0A" w:rsidRDefault="00632A0A" w:rsidP="00134EFB">
      <w:pPr>
        <w:spacing w:before="240" w:after="240" w:line="276" w:lineRule="auto"/>
        <w:jc w:val="center"/>
        <w:rPr>
          <w:rFonts w:ascii="Arial" w:hAnsi="Arial" w:cs="Arial"/>
          <w:sz w:val="22"/>
          <w:szCs w:val="22"/>
        </w:rPr>
      </w:pPr>
    </w:p>
    <w:p w14:paraId="583487EF" w14:textId="724FBCEE" w:rsidR="00632A0A" w:rsidRDefault="00632A0A" w:rsidP="00134EFB">
      <w:pPr>
        <w:spacing w:before="240" w:after="240" w:line="276" w:lineRule="auto"/>
        <w:jc w:val="center"/>
        <w:rPr>
          <w:rFonts w:ascii="Arial" w:hAnsi="Arial" w:cs="Arial"/>
          <w:sz w:val="22"/>
          <w:szCs w:val="22"/>
        </w:rPr>
      </w:pPr>
    </w:p>
    <w:p w14:paraId="780FDFE2" w14:textId="140CD0D3" w:rsidR="00632A0A" w:rsidRDefault="00632A0A" w:rsidP="00134EFB">
      <w:pPr>
        <w:spacing w:before="240" w:after="240" w:line="276" w:lineRule="auto"/>
        <w:jc w:val="center"/>
        <w:rPr>
          <w:rFonts w:ascii="Arial" w:hAnsi="Arial" w:cs="Arial"/>
          <w:sz w:val="22"/>
          <w:szCs w:val="22"/>
        </w:rPr>
      </w:pPr>
    </w:p>
    <w:p w14:paraId="7C19DD6C" w14:textId="5BF16825" w:rsidR="00632A0A" w:rsidRDefault="00632A0A" w:rsidP="00BA1126">
      <w:pPr>
        <w:spacing w:before="240" w:after="240" w:line="276" w:lineRule="auto"/>
        <w:rPr>
          <w:rFonts w:ascii="Arial" w:hAnsi="Arial" w:cs="Arial"/>
          <w:sz w:val="22"/>
          <w:szCs w:val="22"/>
        </w:rPr>
      </w:pPr>
    </w:p>
    <w:p w14:paraId="39E63886" w14:textId="6BCEB96E" w:rsidR="00134EFB" w:rsidRPr="003B5457" w:rsidRDefault="00134EFB" w:rsidP="00632A0A">
      <w:pPr>
        <w:spacing w:before="240" w:after="240" w:line="276" w:lineRule="auto"/>
        <w:jc w:val="center"/>
        <w:rPr>
          <w:rFonts w:ascii="Arial" w:hAnsi="Arial" w:cs="Arial"/>
          <w:sz w:val="28"/>
          <w:szCs w:val="28"/>
        </w:rPr>
      </w:pPr>
      <w:r w:rsidRPr="003B5457">
        <w:rPr>
          <w:rFonts w:ascii="Arial" w:hAnsi="Arial" w:cs="Arial"/>
          <w:sz w:val="28"/>
          <w:szCs w:val="28"/>
        </w:rPr>
        <w:t>Undertaken for the Wonderland Shire Arts and Culture Unit</w:t>
      </w:r>
    </w:p>
    <w:p w14:paraId="744B8A19" w14:textId="7F14166C" w:rsidR="00632A0A" w:rsidRPr="003B5457" w:rsidRDefault="00134EFB" w:rsidP="00632A0A">
      <w:pPr>
        <w:spacing w:before="240" w:after="240" w:line="276" w:lineRule="auto"/>
        <w:jc w:val="center"/>
        <w:rPr>
          <w:rFonts w:ascii="Arial" w:hAnsi="Arial" w:cs="Arial"/>
          <w:sz w:val="28"/>
          <w:szCs w:val="28"/>
        </w:rPr>
      </w:pPr>
      <w:r w:rsidRPr="003B5457">
        <w:rPr>
          <w:rFonts w:ascii="Arial" w:hAnsi="Arial" w:cs="Arial"/>
          <w:sz w:val="28"/>
          <w:szCs w:val="28"/>
        </w:rPr>
        <w:t>by Hannah Bright, April-May 2018</w:t>
      </w:r>
    </w:p>
    <w:p w14:paraId="7792F56F" w14:textId="57353F90" w:rsidR="00632A0A" w:rsidRDefault="00632A0A" w:rsidP="003B5457">
      <w:pPr>
        <w:pBdr>
          <w:top w:val="single" w:sz="4" w:space="1" w:color="auto"/>
          <w:left w:val="single" w:sz="4" w:space="4" w:color="auto"/>
          <w:bottom w:val="single" w:sz="4" w:space="1" w:color="auto"/>
          <w:right w:val="single" w:sz="4" w:space="4" w:color="auto"/>
        </w:pBdr>
        <w:spacing w:before="240" w:after="240" w:line="276" w:lineRule="auto"/>
        <w:rPr>
          <w:rFonts w:ascii="Arial" w:hAnsi="Arial" w:cs="Arial"/>
          <w:sz w:val="20"/>
          <w:szCs w:val="20"/>
        </w:rPr>
      </w:pPr>
      <w:r>
        <w:rPr>
          <w:rFonts w:ascii="Arial" w:hAnsi="Arial" w:cs="Arial"/>
          <w:sz w:val="20"/>
          <w:szCs w:val="20"/>
        </w:rPr>
        <w:t>T</w:t>
      </w:r>
      <w:r w:rsidRPr="00632A0A">
        <w:rPr>
          <w:rFonts w:ascii="Arial" w:hAnsi="Arial" w:cs="Arial"/>
          <w:sz w:val="20"/>
          <w:szCs w:val="20"/>
        </w:rPr>
        <w:t xml:space="preserve">his document is provided by CDN as a sample evaluation </w:t>
      </w:r>
      <w:r>
        <w:rPr>
          <w:rFonts w:ascii="Arial" w:hAnsi="Arial" w:cs="Arial"/>
          <w:sz w:val="20"/>
          <w:szCs w:val="20"/>
        </w:rPr>
        <w:t xml:space="preserve">report that could be adapted by </w:t>
      </w:r>
      <w:r w:rsidRPr="00632A0A">
        <w:rPr>
          <w:rFonts w:ascii="Arial" w:hAnsi="Arial" w:cs="Arial"/>
          <w:sz w:val="20"/>
          <w:szCs w:val="20"/>
        </w:rPr>
        <w:t>other councils and agencies to provide evidence-base outcome-</w:t>
      </w:r>
      <w:proofErr w:type="spellStart"/>
      <w:r w:rsidRPr="00632A0A">
        <w:rPr>
          <w:rFonts w:ascii="Arial" w:hAnsi="Arial" w:cs="Arial"/>
          <w:sz w:val="20"/>
          <w:szCs w:val="20"/>
        </w:rPr>
        <w:t>focussed</w:t>
      </w:r>
      <w:proofErr w:type="spellEnd"/>
      <w:r w:rsidRPr="00632A0A">
        <w:rPr>
          <w:rFonts w:ascii="Arial" w:hAnsi="Arial" w:cs="Arial"/>
          <w:sz w:val="20"/>
          <w:szCs w:val="20"/>
        </w:rPr>
        <w:t xml:space="preserve"> evaluation for their exhibitions. </w:t>
      </w:r>
      <w:r w:rsidRPr="00054F6B">
        <w:rPr>
          <w:rFonts w:ascii="Arial" w:hAnsi="Arial" w:cs="Arial"/>
          <w:sz w:val="20"/>
          <w:szCs w:val="20"/>
        </w:rPr>
        <w:t xml:space="preserve">Decisions about how much time to invest in data gathering was made with considerations of the real world circumstances of council staff. Thus, the data used </w:t>
      </w:r>
      <w:r w:rsidR="003B5457">
        <w:rPr>
          <w:rFonts w:ascii="Arial" w:hAnsi="Arial" w:cs="Arial"/>
          <w:sz w:val="20"/>
          <w:szCs w:val="20"/>
        </w:rPr>
        <w:t>in</w:t>
      </w:r>
      <w:r w:rsidRPr="00054F6B">
        <w:rPr>
          <w:rFonts w:ascii="Arial" w:hAnsi="Arial" w:cs="Arial"/>
          <w:sz w:val="20"/>
          <w:szCs w:val="20"/>
        </w:rPr>
        <w:t xml:space="preserve"> this report was gathered by two staff members who interviewed exhibition audience members in the last hour of the exhibition launch. This makes it a sustainable and manageable amount of work that could be expected as a minimum for every council event. The report produced from this data evidences achievements for the initiative and clear opportunities for improvement, thus indicating the value of council’s investment as well as recommendations for more effective investment in the future.</w:t>
      </w:r>
    </w:p>
    <w:p w14:paraId="47047399" w14:textId="06C94E17" w:rsidR="00632A0A" w:rsidRPr="00F8280A" w:rsidRDefault="00632A0A" w:rsidP="003B5457">
      <w:pPr>
        <w:pBdr>
          <w:top w:val="single" w:sz="4" w:space="1" w:color="auto"/>
          <w:left w:val="single" w:sz="4" w:space="4" w:color="auto"/>
          <w:bottom w:val="single" w:sz="4" w:space="1" w:color="auto"/>
          <w:right w:val="single" w:sz="4" w:space="4" w:color="auto"/>
        </w:pBdr>
        <w:spacing w:before="240" w:after="240" w:line="276" w:lineRule="auto"/>
        <w:rPr>
          <w:rFonts w:ascii="Arial" w:hAnsi="Arial" w:cs="Arial"/>
          <w:sz w:val="22"/>
          <w:szCs w:val="22"/>
        </w:rPr>
      </w:pPr>
      <w:r w:rsidRPr="00632A0A">
        <w:rPr>
          <w:rFonts w:ascii="Arial" w:hAnsi="Arial" w:cs="Arial"/>
          <w:sz w:val="22"/>
          <w:szCs w:val="22"/>
        </w:rPr>
        <w:t xml:space="preserve">Report produced by Holly </w:t>
      </w:r>
      <w:proofErr w:type="spellStart"/>
      <w:r w:rsidRPr="00632A0A">
        <w:rPr>
          <w:rFonts w:ascii="Arial" w:hAnsi="Arial" w:cs="Arial"/>
          <w:sz w:val="22"/>
          <w:szCs w:val="22"/>
        </w:rPr>
        <w:t>Schauble</w:t>
      </w:r>
      <w:proofErr w:type="spellEnd"/>
      <w:r w:rsidRPr="00632A0A">
        <w:rPr>
          <w:rFonts w:ascii="Arial" w:hAnsi="Arial" w:cs="Arial"/>
          <w:sz w:val="22"/>
          <w:szCs w:val="22"/>
        </w:rPr>
        <w:t xml:space="preserve"> and Kim Dunphy, July 2018.</w:t>
      </w:r>
      <w:r w:rsidR="00BA1126">
        <w:rPr>
          <w:rFonts w:ascii="Arial" w:hAnsi="Arial" w:cs="Arial"/>
          <w:sz w:val="22"/>
          <w:szCs w:val="22"/>
        </w:rPr>
        <w:t xml:space="preserve"> www.culturaldevelopment.net.au</w:t>
      </w:r>
    </w:p>
    <w:p w14:paraId="06505056" w14:textId="2291E14D" w:rsidR="00134EFB" w:rsidRPr="00134EFB" w:rsidRDefault="00BA1126" w:rsidP="00632A0A">
      <w:pPr>
        <w:rPr>
          <w:lang w:val="en-AU"/>
        </w:rPr>
      </w:pPr>
      <w:r>
        <w:rPr>
          <w:rFonts w:ascii="Arial" w:hAnsi="Arial" w:cs="Arial"/>
          <w:noProof/>
          <w:sz w:val="20"/>
          <w:szCs w:val="20"/>
        </w:rPr>
        <w:drawing>
          <wp:anchor distT="0" distB="0" distL="114300" distR="114300" simplePos="0" relativeHeight="251659264" behindDoc="0" locked="0" layoutInCell="1" allowOverlap="1" wp14:anchorId="0819CBB9" wp14:editId="7FCE15FA">
            <wp:simplePos x="0" y="0"/>
            <wp:positionH relativeFrom="column">
              <wp:posOffset>4357751</wp:posOffset>
            </wp:positionH>
            <wp:positionV relativeFrom="paragraph">
              <wp:posOffset>11303</wp:posOffset>
            </wp:positionV>
            <wp:extent cx="2065020" cy="96266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N-logo.png"/>
                    <pic:cNvPicPr/>
                  </pic:nvPicPr>
                  <pic:blipFill>
                    <a:blip r:embed="rId9"/>
                    <a:stretch>
                      <a:fillRect/>
                    </a:stretch>
                  </pic:blipFill>
                  <pic:spPr>
                    <a:xfrm>
                      <a:off x="0" y="0"/>
                      <a:ext cx="2065020" cy="9626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 xml:space="preserve"> </w:t>
      </w:r>
    </w:p>
    <w:p w14:paraId="670D7ECE" w14:textId="38594971" w:rsidR="00134EFB" w:rsidRDefault="00134EFB">
      <w:pPr>
        <w:rPr>
          <w:lang w:val="en-AU"/>
        </w:rPr>
      </w:pPr>
      <w:r>
        <w:rPr>
          <w:lang w:val="en-AU"/>
        </w:rPr>
        <w:br w:type="page"/>
      </w:r>
    </w:p>
    <w:p w14:paraId="2B028EDB" w14:textId="77777777" w:rsidR="00632A0A" w:rsidRDefault="00632A0A">
      <w:pPr>
        <w:rPr>
          <w:rFonts w:asciiTheme="majorHAnsi" w:eastAsiaTheme="majorEastAsia" w:hAnsiTheme="majorHAnsi" w:cstheme="majorBidi"/>
          <w:b/>
          <w:bCs/>
          <w:color w:val="345A8A" w:themeColor="accent1" w:themeShade="B5"/>
          <w:sz w:val="32"/>
          <w:szCs w:val="32"/>
          <w:lang w:val="en-AU"/>
        </w:rPr>
      </w:pPr>
    </w:p>
    <w:p w14:paraId="00B78B7A" w14:textId="540545D1" w:rsidR="0064111D" w:rsidRDefault="0064111D" w:rsidP="0064111D">
      <w:pPr>
        <w:pStyle w:val="Heading2"/>
        <w:rPr>
          <w:lang w:val="en-AU"/>
        </w:rPr>
      </w:pPr>
      <w:r>
        <w:rPr>
          <w:lang w:val="en-AU"/>
        </w:rPr>
        <w:t>Evaluation purpose</w:t>
      </w:r>
    </w:p>
    <w:p w14:paraId="4BB5B7E5" w14:textId="7350FDF3" w:rsidR="004C530D" w:rsidRDefault="0064111D" w:rsidP="004C530D">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 xml:space="preserve">This report presents the </w:t>
      </w:r>
      <w:r w:rsidR="00514528">
        <w:rPr>
          <w:rFonts w:ascii="Arial" w:eastAsia="Times New Roman" w:hAnsi="Arial" w:cs="Arial"/>
          <w:color w:val="222222"/>
          <w:sz w:val="20"/>
          <w:szCs w:val="20"/>
          <w:lang w:val="en-AU"/>
        </w:rPr>
        <w:t xml:space="preserve">findings </w:t>
      </w:r>
      <w:r>
        <w:rPr>
          <w:rFonts w:ascii="Arial" w:eastAsia="Times New Roman" w:hAnsi="Arial" w:cs="Arial"/>
          <w:color w:val="222222"/>
          <w:sz w:val="20"/>
          <w:szCs w:val="20"/>
          <w:lang w:val="en-AU"/>
        </w:rPr>
        <w:t xml:space="preserve">of </w:t>
      </w:r>
      <w:r w:rsidR="004C530D">
        <w:rPr>
          <w:rFonts w:ascii="Arial" w:eastAsia="Times New Roman" w:hAnsi="Arial" w:cs="Arial"/>
          <w:color w:val="222222"/>
          <w:sz w:val="20"/>
          <w:szCs w:val="20"/>
          <w:lang w:val="en-AU"/>
        </w:rPr>
        <w:t xml:space="preserve">an evaluation of </w:t>
      </w:r>
      <w:r>
        <w:rPr>
          <w:rFonts w:ascii="Arial" w:eastAsia="Times New Roman" w:hAnsi="Arial" w:cs="Arial"/>
          <w:color w:val="222222"/>
          <w:sz w:val="20"/>
          <w:szCs w:val="20"/>
          <w:lang w:val="en-AU"/>
        </w:rPr>
        <w:t>the</w:t>
      </w:r>
      <w:r w:rsidR="009C5B60">
        <w:rPr>
          <w:rFonts w:ascii="Arial" w:eastAsia="Times New Roman" w:hAnsi="Arial" w:cs="Arial"/>
          <w:color w:val="222222"/>
          <w:sz w:val="20"/>
          <w:szCs w:val="20"/>
          <w:lang w:val="en-AU"/>
        </w:rPr>
        <w:t xml:space="preserve"> </w:t>
      </w:r>
      <w:r w:rsidR="00E85964">
        <w:rPr>
          <w:rFonts w:ascii="Arial" w:eastAsia="Times New Roman" w:hAnsi="Arial" w:cs="Arial"/>
          <w:i/>
          <w:color w:val="222222"/>
          <w:sz w:val="20"/>
          <w:szCs w:val="20"/>
          <w:lang w:val="en-AU"/>
        </w:rPr>
        <w:t xml:space="preserve">We Might Fly </w:t>
      </w:r>
      <w:r w:rsidR="00E85964">
        <w:rPr>
          <w:rFonts w:ascii="Arial" w:eastAsia="Times New Roman" w:hAnsi="Arial" w:cs="Arial"/>
          <w:color w:val="222222"/>
          <w:sz w:val="20"/>
          <w:szCs w:val="20"/>
          <w:lang w:val="en-AU"/>
        </w:rPr>
        <w:t>pop-up art exhibition</w:t>
      </w:r>
      <w:r>
        <w:rPr>
          <w:rFonts w:ascii="Arial" w:eastAsia="Times New Roman" w:hAnsi="Arial" w:cs="Arial"/>
          <w:color w:val="222222"/>
          <w:sz w:val="20"/>
          <w:szCs w:val="20"/>
          <w:lang w:val="en-AU"/>
        </w:rPr>
        <w:t xml:space="preserve"> </w:t>
      </w:r>
      <w:r w:rsidR="00E85964">
        <w:rPr>
          <w:rFonts w:ascii="Arial" w:eastAsia="Times New Roman" w:hAnsi="Arial" w:cs="Arial"/>
          <w:color w:val="222222"/>
          <w:sz w:val="20"/>
          <w:szCs w:val="20"/>
          <w:lang w:val="en-AU"/>
        </w:rPr>
        <w:t>staged</w:t>
      </w:r>
      <w:r>
        <w:rPr>
          <w:rFonts w:ascii="Arial" w:eastAsia="Times New Roman" w:hAnsi="Arial" w:cs="Arial"/>
          <w:color w:val="222222"/>
          <w:sz w:val="20"/>
          <w:szCs w:val="20"/>
          <w:lang w:val="en-AU"/>
        </w:rPr>
        <w:t xml:space="preserve"> </w:t>
      </w:r>
      <w:r w:rsidR="00FA72F2">
        <w:rPr>
          <w:rFonts w:ascii="Arial" w:eastAsia="Times New Roman" w:hAnsi="Arial" w:cs="Arial"/>
          <w:color w:val="222222"/>
          <w:sz w:val="20"/>
          <w:szCs w:val="20"/>
          <w:lang w:val="en-AU"/>
        </w:rPr>
        <w:t>by</w:t>
      </w:r>
      <w:r w:rsidR="00E85964">
        <w:rPr>
          <w:rFonts w:ascii="Arial" w:eastAsia="Times New Roman" w:hAnsi="Arial" w:cs="Arial"/>
          <w:color w:val="222222"/>
          <w:sz w:val="20"/>
          <w:szCs w:val="20"/>
          <w:lang w:val="en-AU"/>
        </w:rPr>
        <w:t xml:space="preserve"> the</w:t>
      </w:r>
      <w:r w:rsidR="00FA72F2">
        <w:rPr>
          <w:rFonts w:ascii="Arial" w:eastAsia="Times New Roman" w:hAnsi="Arial" w:cs="Arial"/>
          <w:color w:val="222222"/>
          <w:sz w:val="20"/>
          <w:szCs w:val="20"/>
          <w:lang w:val="en-AU"/>
        </w:rPr>
        <w:t xml:space="preserve"> </w:t>
      </w:r>
      <w:r w:rsidR="00E85964" w:rsidRPr="0050139A">
        <w:rPr>
          <w:rFonts w:ascii="Arial" w:eastAsia="Times New Roman" w:hAnsi="Arial" w:cs="Arial"/>
          <w:i/>
          <w:color w:val="222222"/>
          <w:sz w:val="20"/>
          <w:szCs w:val="20"/>
          <w:lang w:val="en-AU"/>
        </w:rPr>
        <w:t>People Like Us</w:t>
      </w:r>
      <w:r w:rsidR="0050139A">
        <w:rPr>
          <w:rFonts w:ascii="Arial" w:eastAsia="Times New Roman" w:hAnsi="Arial" w:cs="Arial"/>
          <w:color w:val="222222"/>
          <w:sz w:val="20"/>
          <w:szCs w:val="20"/>
          <w:lang w:val="en-AU"/>
        </w:rPr>
        <w:t xml:space="preserve"> </w:t>
      </w:r>
      <w:r w:rsidR="00E85964">
        <w:rPr>
          <w:rFonts w:ascii="Arial" w:eastAsia="Times New Roman" w:hAnsi="Arial" w:cs="Arial"/>
          <w:color w:val="222222"/>
          <w:sz w:val="20"/>
          <w:szCs w:val="20"/>
          <w:lang w:val="en-AU"/>
        </w:rPr>
        <w:t>arts collective</w:t>
      </w:r>
      <w:r w:rsidR="00FA72F2">
        <w:rPr>
          <w:rFonts w:ascii="Arial" w:eastAsia="Times New Roman" w:hAnsi="Arial" w:cs="Arial"/>
          <w:color w:val="222222"/>
          <w:sz w:val="20"/>
          <w:szCs w:val="20"/>
          <w:lang w:val="en-AU"/>
        </w:rPr>
        <w:t xml:space="preserve"> </w:t>
      </w:r>
      <w:r w:rsidR="00E85964">
        <w:rPr>
          <w:rFonts w:ascii="Arial" w:eastAsia="Times New Roman" w:hAnsi="Arial" w:cs="Arial"/>
          <w:color w:val="222222"/>
          <w:sz w:val="20"/>
          <w:szCs w:val="20"/>
          <w:lang w:val="en-AU"/>
        </w:rPr>
        <w:t xml:space="preserve">at </w:t>
      </w:r>
      <w:r w:rsidR="002B565D">
        <w:rPr>
          <w:rFonts w:ascii="Arial" w:eastAsia="Times New Roman" w:hAnsi="Arial" w:cs="Arial"/>
          <w:color w:val="222222"/>
          <w:sz w:val="20"/>
          <w:szCs w:val="20"/>
          <w:lang w:val="en-AU"/>
        </w:rPr>
        <w:t>the Small</w:t>
      </w:r>
      <w:r w:rsidR="00E85964">
        <w:rPr>
          <w:rFonts w:ascii="Arial" w:eastAsia="Times New Roman" w:hAnsi="Arial" w:cs="Arial"/>
          <w:color w:val="222222"/>
          <w:sz w:val="20"/>
          <w:szCs w:val="20"/>
          <w:lang w:val="en-AU"/>
        </w:rPr>
        <w:t xml:space="preserve"> Haven </w:t>
      </w:r>
      <w:r w:rsidR="002B565D">
        <w:rPr>
          <w:rFonts w:ascii="Arial" w:eastAsia="Times New Roman" w:hAnsi="Arial" w:cs="Arial"/>
          <w:color w:val="222222"/>
          <w:sz w:val="20"/>
          <w:szCs w:val="20"/>
          <w:lang w:val="en-AU"/>
        </w:rPr>
        <w:t>Social Club</w:t>
      </w:r>
      <w:r w:rsidR="00E85964">
        <w:rPr>
          <w:rFonts w:ascii="Arial" w:eastAsia="Times New Roman" w:hAnsi="Arial" w:cs="Arial"/>
          <w:color w:val="222222"/>
          <w:sz w:val="20"/>
          <w:szCs w:val="20"/>
          <w:lang w:val="en-AU"/>
        </w:rPr>
        <w:t xml:space="preserve"> in </w:t>
      </w:r>
      <w:r w:rsidR="00BA1126">
        <w:rPr>
          <w:rFonts w:ascii="Arial" w:eastAsia="Times New Roman" w:hAnsi="Arial" w:cs="Arial"/>
          <w:color w:val="222222"/>
          <w:sz w:val="20"/>
          <w:szCs w:val="20"/>
          <w:lang w:val="en-AU"/>
        </w:rPr>
        <w:t>Wonderland</w:t>
      </w:r>
      <w:r w:rsidR="004C530D">
        <w:rPr>
          <w:rFonts w:ascii="Arial" w:eastAsia="Times New Roman" w:hAnsi="Arial" w:cs="Arial"/>
          <w:color w:val="222222"/>
          <w:sz w:val="20"/>
          <w:szCs w:val="20"/>
          <w:lang w:val="en-AU"/>
        </w:rPr>
        <w:t xml:space="preserve"> from 01-07 April 2018</w:t>
      </w:r>
      <w:r>
        <w:rPr>
          <w:rFonts w:ascii="Arial" w:eastAsia="Times New Roman" w:hAnsi="Arial" w:cs="Arial"/>
          <w:color w:val="222222"/>
          <w:sz w:val="20"/>
          <w:szCs w:val="20"/>
          <w:lang w:val="en-AU"/>
        </w:rPr>
        <w:t xml:space="preserve">. The purpose of evaluation was to determine whether participation in the exhibition increased </w:t>
      </w:r>
      <w:r w:rsidR="0050139A">
        <w:rPr>
          <w:rFonts w:ascii="Arial" w:eastAsia="Times New Roman" w:hAnsi="Arial" w:cs="Arial"/>
          <w:color w:val="222222"/>
          <w:sz w:val="20"/>
          <w:szCs w:val="20"/>
          <w:lang w:val="en-AU"/>
        </w:rPr>
        <w:t>attendees’ (receptive participants’)</w:t>
      </w:r>
      <w:r>
        <w:rPr>
          <w:rFonts w:ascii="Arial" w:eastAsia="Times New Roman" w:hAnsi="Arial" w:cs="Arial"/>
          <w:color w:val="222222"/>
          <w:sz w:val="20"/>
          <w:szCs w:val="20"/>
          <w:lang w:val="en-AU"/>
        </w:rPr>
        <w:t xml:space="preserve"> appreciation of </w:t>
      </w:r>
      <w:r w:rsidR="00BA37D3">
        <w:rPr>
          <w:rFonts w:ascii="Arial" w:eastAsia="Times New Roman" w:hAnsi="Arial" w:cs="Arial"/>
          <w:color w:val="222222"/>
          <w:sz w:val="20"/>
          <w:szCs w:val="20"/>
          <w:lang w:val="en-AU"/>
        </w:rPr>
        <w:t>the diversity of</w:t>
      </w:r>
      <w:r w:rsidR="009533F0">
        <w:rPr>
          <w:rFonts w:ascii="Arial" w:eastAsia="Times New Roman" w:hAnsi="Arial" w:cs="Arial"/>
          <w:color w:val="222222"/>
          <w:sz w:val="20"/>
          <w:szCs w:val="20"/>
          <w:lang w:val="en-AU"/>
        </w:rPr>
        <w:t xml:space="preserve"> cultural expression</w:t>
      </w:r>
      <w:r w:rsidR="0080009F">
        <w:rPr>
          <w:rFonts w:ascii="Arial" w:eastAsia="Times New Roman" w:hAnsi="Arial" w:cs="Arial"/>
          <w:color w:val="222222"/>
          <w:sz w:val="20"/>
          <w:szCs w:val="20"/>
          <w:lang w:val="en-AU"/>
        </w:rPr>
        <w:t>,</w:t>
      </w:r>
      <w:r w:rsidR="009533F0">
        <w:rPr>
          <w:rFonts w:ascii="Arial" w:eastAsia="Times New Roman" w:hAnsi="Arial" w:cs="Arial"/>
          <w:color w:val="222222"/>
          <w:sz w:val="20"/>
          <w:szCs w:val="20"/>
          <w:lang w:val="en-AU"/>
        </w:rPr>
        <w:t xml:space="preserve"> </w:t>
      </w:r>
      <w:r w:rsidR="0080009F">
        <w:rPr>
          <w:rFonts w:ascii="Arial" w:eastAsia="Times New Roman" w:hAnsi="Arial" w:cs="Arial"/>
          <w:color w:val="222222"/>
          <w:sz w:val="20"/>
          <w:szCs w:val="20"/>
          <w:lang w:val="en-AU"/>
        </w:rPr>
        <w:t xml:space="preserve">particularly </w:t>
      </w:r>
      <w:r>
        <w:rPr>
          <w:rFonts w:ascii="Arial" w:eastAsia="Times New Roman" w:hAnsi="Arial" w:cs="Arial"/>
          <w:color w:val="222222"/>
          <w:sz w:val="20"/>
          <w:szCs w:val="20"/>
          <w:lang w:val="en-AU"/>
        </w:rPr>
        <w:t>with respect to</w:t>
      </w:r>
      <w:r w:rsidR="00E85964">
        <w:rPr>
          <w:rFonts w:ascii="Arial" w:eastAsia="Times New Roman" w:hAnsi="Arial" w:cs="Arial"/>
          <w:color w:val="222222"/>
          <w:sz w:val="20"/>
          <w:szCs w:val="20"/>
          <w:lang w:val="en-AU"/>
        </w:rPr>
        <w:t xml:space="preserve"> the cultures of</w:t>
      </w:r>
      <w:r>
        <w:rPr>
          <w:rFonts w:ascii="Arial" w:eastAsia="Times New Roman" w:hAnsi="Arial" w:cs="Arial"/>
          <w:color w:val="222222"/>
          <w:sz w:val="20"/>
          <w:szCs w:val="20"/>
          <w:lang w:val="en-AU"/>
        </w:rPr>
        <w:t xml:space="preserve"> </w:t>
      </w:r>
      <w:r w:rsidR="0050139A">
        <w:rPr>
          <w:rFonts w:ascii="Arial" w:eastAsia="Times New Roman" w:hAnsi="Arial" w:cs="Arial"/>
          <w:color w:val="222222"/>
          <w:sz w:val="20"/>
          <w:szCs w:val="20"/>
          <w:lang w:val="en-AU"/>
        </w:rPr>
        <w:t>Iran and Syria that were featured in the exhibition</w:t>
      </w:r>
      <w:r>
        <w:rPr>
          <w:rFonts w:ascii="Arial" w:eastAsia="Times New Roman" w:hAnsi="Arial" w:cs="Arial"/>
          <w:color w:val="222222"/>
          <w:sz w:val="20"/>
          <w:szCs w:val="20"/>
          <w:lang w:val="en-AU"/>
        </w:rPr>
        <w:t>.</w:t>
      </w:r>
      <w:r w:rsidR="002B565D">
        <w:rPr>
          <w:rFonts w:ascii="Arial" w:eastAsia="Times New Roman" w:hAnsi="Arial" w:cs="Arial"/>
          <w:color w:val="222222"/>
          <w:sz w:val="20"/>
          <w:szCs w:val="20"/>
          <w:lang w:val="en-AU"/>
        </w:rPr>
        <w:t xml:space="preserve"> Evaluation data was collected </w:t>
      </w:r>
      <w:r w:rsidR="0080009F">
        <w:rPr>
          <w:rFonts w:ascii="Arial" w:eastAsia="Times New Roman" w:hAnsi="Arial" w:cs="Arial"/>
          <w:color w:val="222222"/>
          <w:sz w:val="20"/>
          <w:szCs w:val="20"/>
          <w:lang w:val="en-AU"/>
        </w:rPr>
        <w:t xml:space="preserve">from participants on </w:t>
      </w:r>
      <w:r w:rsidR="002B565D">
        <w:rPr>
          <w:rFonts w:ascii="Arial" w:eastAsia="Times New Roman" w:hAnsi="Arial" w:cs="Arial"/>
          <w:color w:val="222222"/>
          <w:sz w:val="20"/>
          <w:szCs w:val="20"/>
          <w:lang w:val="en-AU"/>
        </w:rPr>
        <w:t>the opening night of the exhibition on 01 April</w:t>
      </w:r>
      <w:r w:rsidR="00EC19CC">
        <w:rPr>
          <w:rFonts w:ascii="Arial" w:eastAsia="Times New Roman" w:hAnsi="Arial" w:cs="Arial"/>
          <w:color w:val="222222"/>
          <w:sz w:val="20"/>
          <w:szCs w:val="20"/>
          <w:lang w:val="en-AU"/>
        </w:rPr>
        <w:t xml:space="preserve"> 2018</w:t>
      </w:r>
      <w:r w:rsidR="002B565D">
        <w:rPr>
          <w:rFonts w:ascii="Arial" w:eastAsia="Times New Roman" w:hAnsi="Arial" w:cs="Arial"/>
          <w:color w:val="222222"/>
          <w:sz w:val="20"/>
          <w:szCs w:val="20"/>
          <w:lang w:val="en-AU"/>
        </w:rPr>
        <w:t>.</w:t>
      </w:r>
      <w:r w:rsidR="006D48B4">
        <w:rPr>
          <w:rFonts w:ascii="Arial" w:eastAsia="Times New Roman" w:hAnsi="Arial" w:cs="Arial"/>
          <w:color w:val="222222"/>
          <w:sz w:val="20"/>
          <w:szCs w:val="20"/>
          <w:lang w:val="en-AU"/>
        </w:rPr>
        <w:t xml:space="preserve"> The exhibition and its objective of ‘to increase appreciation </w:t>
      </w:r>
      <w:r w:rsidR="00BA37D3">
        <w:rPr>
          <w:rFonts w:ascii="Arial" w:eastAsia="Times New Roman" w:hAnsi="Arial" w:cs="Arial"/>
          <w:color w:val="222222"/>
          <w:sz w:val="20"/>
          <w:szCs w:val="20"/>
          <w:lang w:val="en-AU"/>
        </w:rPr>
        <w:t xml:space="preserve">of </w:t>
      </w:r>
      <w:r w:rsidR="006D48B4">
        <w:rPr>
          <w:rFonts w:ascii="Arial" w:eastAsia="Times New Roman" w:hAnsi="Arial" w:cs="Arial"/>
          <w:color w:val="222222"/>
          <w:sz w:val="20"/>
          <w:szCs w:val="20"/>
          <w:lang w:val="en-AU"/>
        </w:rPr>
        <w:t xml:space="preserve">diverse </w:t>
      </w:r>
      <w:r w:rsidR="003B5457">
        <w:rPr>
          <w:rFonts w:ascii="Arial" w:eastAsia="Times New Roman" w:hAnsi="Arial" w:cs="Arial"/>
          <w:color w:val="222222"/>
          <w:sz w:val="20"/>
          <w:szCs w:val="20"/>
          <w:lang w:val="en-AU"/>
        </w:rPr>
        <w:t xml:space="preserve">forms of </w:t>
      </w:r>
      <w:r w:rsidR="006D48B4">
        <w:rPr>
          <w:rFonts w:ascii="Arial" w:eastAsia="Times New Roman" w:hAnsi="Arial" w:cs="Arial"/>
          <w:color w:val="222222"/>
          <w:sz w:val="20"/>
          <w:szCs w:val="20"/>
          <w:lang w:val="en-AU"/>
        </w:rPr>
        <w:t xml:space="preserve">cultural </w:t>
      </w:r>
      <w:r w:rsidR="00BA37D3">
        <w:rPr>
          <w:rFonts w:ascii="Arial" w:eastAsia="Times New Roman" w:hAnsi="Arial" w:cs="Arial"/>
          <w:color w:val="222222"/>
          <w:sz w:val="20"/>
          <w:szCs w:val="20"/>
          <w:lang w:val="en-AU"/>
        </w:rPr>
        <w:t>expression</w:t>
      </w:r>
      <w:r w:rsidR="006D48B4">
        <w:rPr>
          <w:rFonts w:ascii="Arial" w:eastAsia="Times New Roman" w:hAnsi="Arial" w:cs="Arial"/>
          <w:color w:val="222222"/>
          <w:sz w:val="20"/>
          <w:szCs w:val="20"/>
          <w:lang w:val="en-AU"/>
        </w:rPr>
        <w:t xml:space="preserve">’ responds directly to the </w:t>
      </w:r>
      <w:r w:rsidR="00BA1126">
        <w:rPr>
          <w:rFonts w:ascii="Arial" w:eastAsia="Times New Roman" w:hAnsi="Arial" w:cs="Arial"/>
          <w:color w:val="222222"/>
          <w:sz w:val="20"/>
          <w:szCs w:val="20"/>
          <w:lang w:val="en-AU"/>
        </w:rPr>
        <w:t>Wonderland</w:t>
      </w:r>
      <w:r w:rsidR="006D48B4">
        <w:rPr>
          <w:rFonts w:ascii="Arial" w:eastAsia="Times New Roman" w:hAnsi="Arial" w:cs="Arial"/>
          <w:color w:val="222222"/>
          <w:sz w:val="20"/>
          <w:szCs w:val="20"/>
          <w:lang w:val="en-AU"/>
        </w:rPr>
        <w:t xml:space="preserve"> Council goal of ‘A </w:t>
      </w:r>
      <w:r w:rsidR="003B5457">
        <w:rPr>
          <w:rFonts w:ascii="Arial" w:eastAsia="Times New Roman" w:hAnsi="Arial" w:cs="Arial"/>
          <w:color w:val="222222"/>
          <w:sz w:val="20"/>
          <w:szCs w:val="20"/>
          <w:lang w:val="en-AU"/>
        </w:rPr>
        <w:t xml:space="preserve">creative and </w:t>
      </w:r>
      <w:r w:rsidR="006D48B4">
        <w:rPr>
          <w:rFonts w:ascii="Arial" w:eastAsia="Times New Roman" w:hAnsi="Arial" w:cs="Arial"/>
          <w:color w:val="222222"/>
          <w:sz w:val="20"/>
          <w:szCs w:val="20"/>
          <w:lang w:val="en-AU"/>
        </w:rPr>
        <w:t>connected community that celebrates our multicultura</w:t>
      </w:r>
      <w:r w:rsidR="003B5457">
        <w:rPr>
          <w:rFonts w:ascii="Arial" w:eastAsia="Times New Roman" w:hAnsi="Arial" w:cs="Arial"/>
          <w:color w:val="222222"/>
          <w:sz w:val="20"/>
          <w:szCs w:val="20"/>
          <w:lang w:val="en-AU"/>
        </w:rPr>
        <w:t>lism</w:t>
      </w:r>
      <w:r w:rsidR="006D48B4">
        <w:rPr>
          <w:rFonts w:ascii="Arial" w:eastAsia="Times New Roman" w:hAnsi="Arial" w:cs="Arial"/>
          <w:color w:val="222222"/>
          <w:sz w:val="20"/>
          <w:szCs w:val="20"/>
          <w:lang w:val="en-AU"/>
        </w:rPr>
        <w:t xml:space="preserve">” found in the </w:t>
      </w:r>
      <w:r w:rsidR="00BA1126">
        <w:rPr>
          <w:rFonts w:ascii="Arial" w:eastAsia="Times New Roman" w:hAnsi="Arial" w:cs="Arial"/>
          <w:color w:val="222222"/>
          <w:sz w:val="20"/>
          <w:szCs w:val="20"/>
          <w:lang w:val="en-AU"/>
        </w:rPr>
        <w:t>Wonderland</w:t>
      </w:r>
      <w:r w:rsidR="006D48B4">
        <w:rPr>
          <w:rFonts w:ascii="Arial" w:eastAsia="Times New Roman" w:hAnsi="Arial" w:cs="Arial"/>
          <w:color w:val="222222"/>
          <w:sz w:val="20"/>
          <w:szCs w:val="20"/>
          <w:lang w:val="en-AU"/>
        </w:rPr>
        <w:t xml:space="preserve"> Council’s Community Strategic Plan 2018-2024</w:t>
      </w:r>
    </w:p>
    <w:p w14:paraId="4F403D37" w14:textId="77777777" w:rsidR="00B43024" w:rsidRPr="004C530D" w:rsidRDefault="00B43024" w:rsidP="004C530D"/>
    <w:p w14:paraId="0144362B" w14:textId="54B2195A" w:rsidR="00D458A0" w:rsidRDefault="004C530D" w:rsidP="00D458A0">
      <w:pPr>
        <w:pStyle w:val="Heading2"/>
        <w:rPr>
          <w:lang w:val="en-AU"/>
        </w:rPr>
      </w:pPr>
      <w:r>
        <w:rPr>
          <w:lang w:val="en-AU"/>
        </w:rPr>
        <w:t>Abo</w:t>
      </w:r>
      <w:r w:rsidR="00D458A0">
        <w:rPr>
          <w:lang w:val="en-AU"/>
        </w:rPr>
        <w:t xml:space="preserve">ut </w:t>
      </w:r>
      <w:r w:rsidR="00E85964" w:rsidRPr="00F8280A">
        <w:rPr>
          <w:i/>
          <w:lang w:val="en-AU"/>
        </w:rPr>
        <w:t>We Might Fly</w:t>
      </w:r>
    </w:p>
    <w:p w14:paraId="095C41A8" w14:textId="2A55E559" w:rsidR="004C530D" w:rsidRDefault="00E85964" w:rsidP="004C530D">
      <w:pPr>
        <w:rPr>
          <w:rFonts w:ascii="Arial" w:eastAsia="Times New Roman" w:hAnsi="Arial" w:cs="Arial"/>
          <w:color w:val="222222"/>
          <w:sz w:val="20"/>
          <w:szCs w:val="20"/>
          <w:lang w:val="en-AU"/>
        </w:rPr>
      </w:pPr>
      <w:r>
        <w:rPr>
          <w:rFonts w:ascii="Arial" w:eastAsia="Times New Roman" w:hAnsi="Arial" w:cs="Arial"/>
          <w:i/>
          <w:color w:val="222222"/>
          <w:sz w:val="20"/>
          <w:szCs w:val="20"/>
          <w:lang w:val="en-AU"/>
        </w:rPr>
        <w:t>We Might Fly</w:t>
      </w:r>
      <w:r w:rsidR="004C530D">
        <w:rPr>
          <w:rFonts w:ascii="Arial" w:eastAsia="Times New Roman" w:hAnsi="Arial" w:cs="Arial"/>
          <w:color w:val="222222"/>
          <w:sz w:val="20"/>
          <w:szCs w:val="20"/>
          <w:lang w:val="en-AU"/>
        </w:rPr>
        <w:t xml:space="preserve"> wa</w:t>
      </w:r>
      <w:r w:rsidR="00D458A0">
        <w:rPr>
          <w:rFonts w:ascii="Arial" w:eastAsia="Times New Roman" w:hAnsi="Arial" w:cs="Arial"/>
          <w:color w:val="222222"/>
          <w:sz w:val="20"/>
          <w:szCs w:val="20"/>
          <w:lang w:val="en-AU"/>
        </w:rPr>
        <w:t xml:space="preserve">s </w:t>
      </w:r>
      <w:r w:rsidR="0050139A">
        <w:rPr>
          <w:rFonts w:ascii="Arial" w:eastAsia="Times New Roman" w:hAnsi="Arial" w:cs="Arial"/>
          <w:color w:val="222222"/>
          <w:sz w:val="20"/>
          <w:szCs w:val="20"/>
          <w:lang w:val="en-AU"/>
        </w:rPr>
        <w:t xml:space="preserve">an </w:t>
      </w:r>
      <w:r>
        <w:rPr>
          <w:rFonts w:ascii="Arial" w:eastAsia="Times New Roman" w:hAnsi="Arial" w:cs="Arial"/>
          <w:color w:val="222222"/>
          <w:sz w:val="20"/>
          <w:szCs w:val="20"/>
          <w:lang w:val="en-AU"/>
        </w:rPr>
        <w:t>exh</w:t>
      </w:r>
      <w:r w:rsidR="00C16141">
        <w:rPr>
          <w:rFonts w:ascii="Arial" w:eastAsia="Times New Roman" w:hAnsi="Arial" w:cs="Arial"/>
          <w:color w:val="222222"/>
          <w:sz w:val="20"/>
          <w:szCs w:val="20"/>
          <w:lang w:val="en-AU"/>
        </w:rPr>
        <w:t xml:space="preserve">ibition </w:t>
      </w:r>
      <w:r w:rsidR="0050139A">
        <w:rPr>
          <w:rFonts w:ascii="Arial" w:eastAsia="Times New Roman" w:hAnsi="Arial" w:cs="Arial"/>
          <w:color w:val="222222"/>
          <w:sz w:val="20"/>
          <w:szCs w:val="20"/>
          <w:lang w:val="en-AU"/>
        </w:rPr>
        <w:t>featuring</w:t>
      </w:r>
      <w:r w:rsidR="00C16141">
        <w:rPr>
          <w:rFonts w:ascii="Arial" w:eastAsia="Times New Roman" w:hAnsi="Arial" w:cs="Arial"/>
          <w:color w:val="222222"/>
          <w:sz w:val="20"/>
          <w:szCs w:val="20"/>
          <w:lang w:val="en-AU"/>
        </w:rPr>
        <w:t xml:space="preserve"> </w:t>
      </w:r>
      <w:r w:rsidR="0050139A">
        <w:rPr>
          <w:rFonts w:ascii="Arial" w:eastAsia="Times New Roman" w:hAnsi="Arial" w:cs="Arial"/>
          <w:color w:val="222222"/>
          <w:sz w:val="20"/>
          <w:szCs w:val="20"/>
          <w:lang w:val="en-AU"/>
        </w:rPr>
        <w:t xml:space="preserve">traditional and contemporary visual art forms accompanied by music performance </w:t>
      </w:r>
      <w:r w:rsidR="00C16141">
        <w:rPr>
          <w:rFonts w:ascii="Arial" w:eastAsia="Times New Roman" w:hAnsi="Arial" w:cs="Arial"/>
          <w:color w:val="222222"/>
          <w:sz w:val="20"/>
          <w:szCs w:val="20"/>
          <w:lang w:val="en-AU"/>
        </w:rPr>
        <w:t>created by</w:t>
      </w:r>
      <w:r>
        <w:rPr>
          <w:rFonts w:ascii="Arial" w:eastAsia="Times New Roman" w:hAnsi="Arial" w:cs="Arial"/>
          <w:color w:val="222222"/>
          <w:sz w:val="20"/>
          <w:szCs w:val="20"/>
          <w:lang w:val="en-AU"/>
        </w:rPr>
        <w:t xml:space="preserve"> Iranian and Syrian refugees</w:t>
      </w:r>
      <w:r w:rsidR="00C16141">
        <w:rPr>
          <w:rFonts w:ascii="Arial" w:eastAsia="Times New Roman" w:hAnsi="Arial" w:cs="Arial"/>
          <w:color w:val="222222"/>
          <w:sz w:val="20"/>
          <w:szCs w:val="20"/>
          <w:lang w:val="en-AU"/>
        </w:rPr>
        <w:t xml:space="preserve"> as part of </w:t>
      </w:r>
      <w:r w:rsidR="0050139A" w:rsidRPr="0050139A">
        <w:rPr>
          <w:rFonts w:ascii="Arial" w:eastAsia="Times New Roman" w:hAnsi="Arial" w:cs="Arial"/>
          <w:i/>
          <w:color w:val="222222"/>
          <w:sz w:val="20"/>
          <w:szCs w:val="20"/>
          <w:lang w:val="en-AU"/>
        </w:rPr>
        <w:t>Our Culture: Many Different Stories</w:t>
      </w:r>
      <w:r w:rsidR="00C16141">
        <w:rPr>
          <w:rFonts w:ascii="Arial" w:eastAsia="Times New Roman" w:hAnsi="Arial" w:cs="Arial"/>
          <w:color w:val="222222"/>
          <w:sz w:val="20"/>
          <w:szCs w:val="20"/>
          <w:lang w:val="en-AU"/>
        </w:rPr>
        <w:t xml:space="preserve"> community arts program in </w:t>
      </w:r>
      <w:r w:rsidR="00BA1126">
        <w:rPr>
          <w:rFonts w:ascii="Arial" w:eastAsia="Times New Roman" w:hAnsi="Arial" w:cs="Arial"/>
          <w:color w:val="222222"/>
          <w:sz w:val="20"/>
          <w:szCs w:val="20"/>
          <w:lang w:val="en-AU"/>
        </w:rPr>
        <w:t>Wonderland</w:t>
      </w:r>
      <w:r w:rsidR="00D458A0">
        <w:rPr>
          <w:rFonts w:ascii="Arial" w:eastAsia="Times New Roman" w:hAnsi="Arial" w:cs="Arial"/>
          <w:color w:val="222222"/>
          <w:sz w:val="20"/>
          <w:szCs w:val="20"/>
          <w:lang w:val="en-AU"/>
        </w:rPr>
        <w:t>. </w:t>
      </w:r>
      <w:r w:rsidR="00C16141">
        <w:rPr>
          <w:rFonts w:ascii="Arial" w:eastAsia="Times New Roman" w:hAnsi="Arial" w:cs="Arial"/>
          <w:color w:val="222222"/>
          <w:sz w:val="20"/>
          <w:szCs w:val="20"/>
          <w:lang w:val="en-AU"/>
        </w:rPr>
        <w:t xml:space="preserve">The exhibition </w:t>
      </w:r>
      <w:r w:rsidR="0050139A">
        <w:rPr>
          <w:rFonts w:ascii="Arial" w:eastAsia="Times New Roman" w:hAnsi="Arial" w:cs="Arial"/>
          <w:color w:val="222222"/>
          <w:sz w:val="20"/>
          <w:szCs w:val="20"/>
          <w:lang w:val="en-AU"/>
        </w:rPr>
        <w:t>presented the traditional forms of cultural expression practiced by those communities, both in their home countries prior to their journey to Australia and now that they live i</w:t>
      </w:r>
      <w:r w:rsidR="00C16141">
        <w:rPr>
          <w:rFonts w:ascii="Arial" w:eastAsia="Times New Roman" w:hAnsi="Arial" w:cs="Arial"/>
          <w:color w:val="222222"/>
          <w:sz w:val="20"/>
          <w:szCs w:val="20"/>
          <w:lang w:val="en-AU"/>
        </w:rPr>
        <w:t xml:space="preserve">n </w:t>
      </w:r>
      <w:r w:rsidR="00BA1126">
        <w:rPr>
          <w:rFonts w:ascii="Arial" w:eastAsia="Times New Roman" w:hAnsi="Arial" w:cs="Arial"/>
          <w:color w:val="222222"/>
          <w:sz w:val="20"/>
          <w:szCs w:val="20"/>
          <w:lang w:val="en-AU"/>
        </w:rPr>
        <w:t>Wonderland</w:t>
      </w:r>
      <w:r w:rsidR="00C16141">
        <w:rPr>
          <w:rFonts w:ascii="Arial" w:eastAsia="Times New Roman" w:hAnsi="Arial" w:cs="Arial"/>
          <w:color w:val="222222"/>
          <w:sz w:val="20"/>
          <w:szCs w:val="20"/>
          <w:lang w:val="en-AU"/>
        </w:rPr>
        <w:t xml:space="preserve">. </w:t>
      </w:r>
    </w:p>
    <w:p w14:paraId="515F9557" w14:textId="77777777" w:rsidR="00B43024" w:rsidRPr="004C530D" w:rsidRDefault="00B43024" w:rsidP="004C530D">
      <w:pPr>
        <w:rPr>
          <w:rFonts w:ascii="Arial" w:eastAsia="Times New Roman" w:hAnsi="Arial" w:cs="Arial"/>
          <w:color w:val="222222"/>
          <w:sz w:val="20"/>
          <w:szCs w:val="20"/>
          <w:lang w:val="en-AU"/>
        </w:rPr>
      </w:pPr>
    </w:p>
    <w:p w14:paraId="0F8E914A" w14:textId="3DD33984" w:rsidR="00B43024" w:rsidRPr="00B43024" w:rsidRDefault="009803E0" w:rsidP="00B43024">
      <w:pPr>
        <w:pStyle w:val="Heading2"/>
        <w:rPr>
          <w:lang w:val="en-AU"/>
        </w:rPr>
      </w:pPr>
      <w:r>
        <w:rPr>
          <w:lang w:val="en-AU"/>
        </w:rPr>
        <w:t>Evaluation</w:t>
      </w:r>
      <w:r w:rsidR="00967773">
        <w:rPr>
          <w:lang w:val="en-AU"/>
        </w:rPr>
        <w:t xml:space="preserve"> method</w:t>
      </w:r>
      <w:r w:rsidR="000F0998">
        <w:rPr>
          <w:lang w:val="en-AU"/>
        </w:rPr>
        <w:t xml:space="preserve"> and </w:t>
      </w:r>
      <w:r w:rsidR="00882F1D">
        <w:rPr>
          <w:lang w:val="en-AU"/>
        </w:rPr>
        <w:t>d</w:t>
      </w:r>
      <w:r w:rsidR="001B6E8D">
        <w:rPr>
          <w:lang w:val="en-AU"/>
        </w:rPr>
        <w:t>esign</w:t>
      </w:r>
    </w:p>
    <w:p w14:paraId="18C2E3C2" w14:textId="3388F481" w:rsidR="001B6E8D" w:rsidRDefault="00DC7ECA" w:rsidP="00551B54">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Evaluation</w:t>
      </w:r>
      <w:r w:rsidR="0064111D">
        <w:rPr>
          <w:rFonts w:ascii="Arial" w:eastAsia="Times New Roman" w:hAnsi="Arial" w:cs="Arial"/>
          <w:color w:val="222222"/>
          <w:sz w:val="20"/>
          <w:szCs w:val="20"/>
          <w:lang w:val="en-AU"/>
        </w:rPr>
        <w:t xml:space="preserve"> </w:t>
      </w:r>
      <w:r w:rsidR="004C530D">
        <w:rPr>
          <w:rFonts w:ascii="Arial" w:eastAsia="Times New Roman" w:hAnsi="Arial" w:cs="Arial"/>
          <w:color w:val="222222"/>
          <w:sz w:val="20"/>
          <w:szCs w:val="20"/>
          <w:lang w:val="en-AU"/>
        </w:rPr>
        <w:t xml:space="preserve">was undertaken through a </w:t>
      </w:r>
      <w:r w:rsidR="0064111D">
        <w:rPr>
          <w:rFonts w:ascii="Arial" w:eastAsia="Times New Roman" w:hAnsi="Arial" w:cs="Arial"/>
          <w:color w:val="222222"/>
          <w:sz w:val="20"/>
          <w:szCs w:val="20"/>
          <w:lang w:val="en-AU"/>
        </w:rPr>
        <w:t>sur</w:t>
      </w:r>
      <w:r w:rsidR="00702401">
        <w:rPr>
          <w:rFonts w:ascii="Arial" w:eastAsia="Times New Roman" w:hAnsi="Arial" w:cs="Arial"/>
          <w:color w:val="222222"/>
          <w:sz w:val="20"/>
          <w:szCs w:val="20"/>
          <w:lang w:val="en-AU"/>
        </w:rPr>
        <w:t>vey</w:t>
      </w:r>
      <w:r w:rsidR="004C530D">
        <w:rPr>
          <w:rFonts w:ascii="Arial" w:eastAsia="Times New Roman" w:hAnsi="Arial" w:cs="Arial"/>
          <w:color w:val="222222"/>
          <w:sz w:val="20"/>
          <w:szCs w:val="20"/>
          <w:lang w:val="en-AU"/>
        </w:rPr>
        <w:t xml:space="preserve"> of people attending the opening night exhibition of </w:t>
      </w:r>
      <w:r w:rsidR="004C530D" w:rsidRPr="004C530D">
        <w:rPr>
          <w:rFonts w:ascii="Arial" w:eastAsia="Times New Roman" w:hAnsi="Arial" w:cs="Arial"/>
          <w:i/>
          <w:color w:val="222222"/>
          <w:sz w:val="20"/>
          <w:szCs w:val="20"/>
          <w:lang w:val="en-AU"/>
        </w:rPr>
        <w:t>We Might Fly</w:t>
      </w:r>
      <w:r w:rsidR="00702401">
        <w:rPr>
          <w:rFonts w:ascii="Arial" w:eastAsia="Times New Roman" w:hAnsi="Arial" w:cs="Arial"/>
          <w:color w:val="222222"/>
          <w:sz w:val="20"/>
          <w:szCs w:val="20"/>
          <w:lang w:val="en-AU"/>
        </w:rPr>
        <w:t xml:space="preserve"> (</w:t>
      </w:r>
      <w:r w:rsidR="0080009F">
        <w:rPr>
          <w:rFonts w:ascii="Arial" w:eastAsia="Times New Roman" w:hAnsi="Arial" w:cs="Arial"/>
          <w:color w:val="222222"/>
          <w:sz w:val="20"/>
          <w:szCs w:val="20"/>
          <w:lang w:val="en-AU"/>
        </w:rPr>
        <w:t xml:space="preserve">survey </w:t>
      </w:r>
      <w:r w:rsidR="00CF0060">
        <w:rPr>
          <w:rFonts w:ascii="Arial" w:eastAsia="Times New Roman" w:hAnsi="Arial" w:cs="Arial"/>
          <w:color w:val="222222"/>
          <w:sz w:val="20"/>
          <w:szCs w:val="20"/>
          <w:lang w:val="en-AU"/>
        </w:rPr>
        <w:t>template attached as</w:t>
      </w:r>
      <w:r w:rsidR="00702401">
        <w:rPr>
          <w:rFonts w:ascii="Arial" w:eastAsia="Times New Roman" w:hAnsi="Arial" w:cs="Arial"/>
          <w:color w:val="222222"/>
          <w:sz w:val="20"/>
          <w:szCs w:val="20"/>
          <w:lang w:val="en-AU"/>
        </w:rPr>
        <w:t xml:space="preserve"> Appendix 1). </w:t>
      </w:r>
      <w:r w:rsidR="004C530D">
        <w:rPr>
          <w:rFonts w:ascii="Arial" w:eastAsia="Times New Roman" w:hAnsi="Arial" w:cs="Arial"/>
          <w:color w:val="222222"/>
          <w:sz w:val="20"/>
          <w:szCs w:val="20"/>
          <w:lang w:val="en-AU"/>
        </w:rPr>
        <w:t xml:space="preserve"> </w:t>
      </w:r>
      <w:r w:rsidR="0080009F">
        <w:rPr>
          <w:rFonts w:ascii="Arial" w:eastAsia="Times New Roman" w:hAnsi="Arial" w:cs="Arial"/>
          <w:color w:val="222222"/>
          <w:sz w:val="20"/>
          <w:szCs w:val="20"/>
          <w:lang w:val="en-AU"/>
        </w:rPr>
        <w:t>S</w:t>
      </w:r>
      <w:r w:rsidR="001B6E8D">
        <w:rPr>
          <w:rFonts w:ascii="Arial" w:eastAsia="Times New Roman" w:hAnsi="Arial" w:cs="Arial"/>
          <w:color w:val="222222"/>
          <w:sz w:val="20"/>
          <w:szCs w:val="20"/>
          <w:lang w:val="en-AU"/>
        </w:rPr>
        <w:t>taff of the gallery administer</w:t>
      </w:r>
      <w:r w:rsidR="0080009F">
        <w:rPr>
          <w:rFonts w:ascii="Arial" w:eastAsia="Times New Roman" w:hAnsi="Arial" w:cs="Arial"/>
          <w:color w:val="222222"/>
          <w:sz w:val="20"/>
          <w:szCs w:val="20"/>
          <w:lang w:val="en-AU"/>
        </w:rPr>
        <w:t>ed</w:t>
      </w:r>
      <w:r w:rsidR="001B6E8D">
        <w:rPr>
          <w:rFonts w:ascii="Arial" w:eastAsia="Times New Roman" w:hAnsi="Arial" w:cs="Arial"/>
          <w:color w:val="222222"/>
          <w:sz w:val="20"/>
          <w:szCs w:val="20"/>
          <w:lang w:val="en-AU"/>
        </w:rPr>
        <w:t xml:space="preserve"> the survey by approaching attendees at the end of the event</w:t>
      </w:r>
      <w:r w:rsidR="003A0FE0">
        <w:rPr>
          <w:rFonts w:ascii="Arial" w:eastAsia="Times New Roman" w:hAnsi="Arial" w:cs="Arial"/>
          <w:color w:val="222222"/>
          <w:sz w:val="20"/>
          <w:szCs w:val="20"/>
          <w:lang w:val="en-AU"/>
        </w:rPr>
        <w:t xml:space="preserve"> and completing a hard copy survey on behalf of the person being surveyed</w:t>
      </w:r>
      <w:r w:rsidR="001B6E8D">
        <w:rPr>
          <w:rFonts w:ascii="Arial" w:eastAsia="Times New Roman" w:hAnsi="Arial" w:cs="Arial"/>
          <w:color w:val="222222"/>
          <w:sz w:val="20"/>
          <w:szCs w:val="20"/>
          <w:lang w:val="en-AU"/>
        </w:rPr>
        <w:t>.</w:t>
      </w:r>
      <w:r w:rsidR="00550A48">
        <w:rPr>
          <w:rFonts w:ascii="Arial" w:eastAsia="Times New Roman" w:hAnsi="Arial" w:cs="Arial"/>
          <w:color w:val="222222"/>
          <w:sz w:val="20"/>
          <w:szCs w:val="20"/>
          <w:lang w:val="en-AU"/>
        </w:rPr>
        <w:t xml:space="preserve"> A decision was made not to interview under 18s, even though they may have been present at the event, because of </w:t>
      </w:r>
      <w:r w:rsidR="003A568F">
        <w:rPr>
          <w:rFonts w:ascii="Arial" w:eastAsia="Times New Roman" w:hAnsi="Arial" w:cs="Arial"/>
          <w:color w:val="222222"/>
          <w:sz w:val="20"/>
          <w:szCs w:val="20"/>
          <w:lang w:val="en-AU"/>
        </w:rPr>
        <w:t>the need for parental permission for under age respondents</w:t>
      </w:r>
      <w:r w:rsidR="00550A48">
        <w:rPr>
          <w:rFonts w:ascii="Arial" w:eastAsia="Times New Roman" w:hAnsi="Arial" w:cs="Arial"/>
          <w:color w:val="222222"/>
          <w:sz w:val="20"/>
          <w:szCs w:val="20"/>
          <w:lang w:val="en-AU"/>
        </w:rPr>
        <w:t>.</w:t>
      </w:r>
    </w:p>
    <w:p w14:paraId="6047BF7F" w14:textId="77777777" w:rsidR="001B6E8D" w:rsidRDefault="001B6E8D" w:rsidP="00551B54">
      <w:pPr>
        <w:rPr>
          <w:rFonts w:ascii="Arial" w:eastAsia="Times New Roman" w:hAnsi="Arial" w:cs="Arial"/>
          <w:color w:val="222222"/>
          <w:sz w:val="20"/>
          <w:szCs w:val="20"/>
          <w:lang w:val="en-AU"/>
        </w:rPr>
      </w:pPr>
    </w:p>
    <w:p w14:paraId="5E9A9AC0" w14:textId="2D6C9511" w:rsidR="004C530D" w:rsidRDefault="004C530D" w:rsidP="00551B54">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A post-pre-post design was used, enabling participants to reflect on their appreciation of Iranian and Syrian forms of cultural expression after they had attended the exhibition, and then to reflect back on how much they had appreciated these forms of cultural expression before they attended the event.</w:t>
      </w:r>
      <w:r w:rsidR="0080009F">
        <w:rPr>
          <w:rFonts w:ascii="Arial" w:eastAsia="Times New Roman" w:hAnsi="Arial" w:cs="Arial"/>
          <w:color w:val="222222"/>
          <w:sz w:val="20"/>
          <w:szCs w:val="20"/>
          <w:lang w:val="en-AU"/>
        </w:rPr>
        <w:t xml:space="preserve"> This design was used to determine how much change in their appreciation occurred as a result of attending the exhibition.</w:t>
      </w:r>
    </w:p>
    <w:p w14:paraId="4955505D" w14:textId="77777777" w:rsidR="004C530D" w:rsidRDefault="004C530D" w:rsidP="00551B54">
      <w:pPr>
        <w:rPr>
          <w:rFonts w:ascii="Arial" w:eastAsia="Times New Roman" w:hAnsi="Arial" w:cs="Arial"/>
          <w:color w:val="222222"/>
          <w:sz w:val="20"/>
          <w:szCs w:val="20"/>
          <w:lang w:val="en-AU"/>
        </w:rPr>
      </w:pPr>
    </w:p>
    <w:p w14:paraId="5E27F0F9" w14:textId="6A25CB23" w:rsidR="0080009F" w:rsidRDefault="009833CF" w:rsidP="00551B54">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Participants were asked to rate their</w:t>
      </w:r>
      <w:r w:rsidRPr="00BF0CE3">
        <w:rPr>
          <w:rFonts w:ascii="Arial" w:eastAsia="Times New Roman" w:hAnsi="Arial" w:cs="Arial"/>
          <w:color w:val="222222"/>
          <w:sz w:val="20"/>
          <w:szCs w:val="20"/>
          <w:lang w:val="en-AU"/>
        </w:rPr>
        <w:t xml:space="preserve"> appreciation</w:t>
      </w:r>
      <w:r>
        <w:rPr>
          <w:rFonts w:ascii="Arial" w:eastAsia="Times New Roman" w:hAnsi="Arial" w:cs="Arial"/>
          <w:color w:val="222222"/>
          <w:sz w:val="20"/>
          <w:szCs w:val="20"/>
          <w:lang w:val="en-AU"/>
        </w:rPr>
        <w:t xml:space="preserve"> of </w:t>
      </w:r>
      <w:r w:rsidR="00CF0060">
        <w:rPr>
          <w:rFonts w:ascii="Arial" w:eastAsia="Times New Roman" w:hAnsi="Arial" w:cs="Arial"/>
          <w:color w:val="222222"/>
          <w:sz w:val="20"/>
          <w:szCs w:val="20"/>
          <w:lang w:val="en-AU"/>
        </w:rPr>
        <w:t xml:space="preserve">forms of </w:t>
      </w:r>
      <w:r w:rsidR="00DC7ECA">
        <w:rPr>
          <w:rFonts w:ascii="Arial" w:eastAsia="Times New Roman" w:hAnsi="Arial" w:cs="Arial"/>
          <w:color w:val="222222"/>
          <w:sz w:val="20"/>
          <w:szCs w:val="20"/>
          <w:lang w:val="en-AU"/>
        </w:rPr>
        <w:t>Iranian and Syrian</w:t>
      </w:r>
      <w:r w:rsidR="00CF0060">
        <w:rPr>
          <w:rFonts w:ascii="Arial" w:eastAsia="Times New Roman" w:hAnsi="Arial" w:cs="Arial"/>
          <w:color w:val="222222"/>
          <w:sz w:val="20"/>
          <w:szCs w:val="20"/>
          <w:lang w:val="en-AU"/>
        </w:rPr>
        <w:t xml:space="preserve"> cultural expression </w:t>
      </w:r>
      <w:r w:rsidR="000F0998">
        <w:rPr>
          <w:rFonts w:ascii="Arial" w:eastAsia="Times New Roman" w:hAnsi="Arial" w:cs="Arial"/>
          <w:color w:val="222222"/>
          <w:sz w:val="20"/>
          <w:szCs w:val="20"/>
          <w:lang w:val="en-AU"/>
        </w:rPr>
        <w:t xml:space="preserve">after </w:t>
      </w:r>
      <w:r w:rsidR="004C530D">
        <w:rPr>
          <w:rFonts w:ascii="Arial" w:eastAsia="Times New Roman" w:hAnsi="Arial" w:cs="Arial"/>
          <w:color w:val="222222"/>
          <w:sz w:val="20"/>
          <w:szCs w:val="20"/>
          <w:lang w:val="en-AU"/>
        </w:rPr>
        <w:t>seeing</w:t>
      </w:r>
      <w:r w:rsidR="00DC7ECA">
        <w:rPr>
          <w:rFonts w:ascii="Arial" w:eastAsia="Times New Roman" w:hAnsi="Arial" w:cs="Arial"/>
          <w:color w:val="222222"/>
          <w:sz w:val="20"/>
          <w:szCs w:val="20"/>
          <w:lang w:val="en-AU"/>
        </w:rPr>
        <w:t xml:space="preserve"> the exhibition</w:t>
      </w:r>
      <w:r w:rsidR="004C530D">
        <w:rPr>
          <w:rFonts w:ascii="Arial" w:eastAsia="Times New Roman" w:hAnsi="Arial" w:cs="Arial"/>
          <w:color w:val="222222"/>
          <w:sz w:val="20"/>
          <w:szCs w:val="20"/>
          <w:lang w:val="en-AU"/>
        </w:rPr>
        <w:t xml:space="preserve">. </w:t>
      </w:r>
      <w:r w:rsidR="002F538A">
        <w:rPr>
          <w:rFonts w:ascii="Arial" w:eastAsia="Times New Roman" w:hAnsi="Arial" w:cs="Arial"/>
          <w:color w:val="222222"/>
          <w:sz w:val="20"/>
          <w:szCs w:val="20"/>
          <w:lang w:val="en-AU"/>
        </w:rPr>
        <w:t xml:space="preserve">They were asked to </w:t>
      </w:r>
      <w:r w:rsidR="004C530D">
        <w:rPr>
          <w:rFonts w:ascii="Arial" w:eastAsia="Times New Roman" w:hAnsi="Arial" w:cs="Arial"/>
          <w:color w:val="222222"/>
          <w:sz w:val="20"/>
          <w:szCs w:val="20"/>
          <w:lang w:val="en-AU"/>
        </w:rPr>
        <w:t>choose</w:t>
      </w:r>
      <w:r>
        <w:rPr>
          <w:rFonts w:ascii="Arial" w:eastAsia="Times New Roman" w:hAnsi="Arial" w:cs="Arial"/>
          <w:color w:val="222222"/>
          <w:sz w:val="20"/>
          <w:szCs w:val="20"/>
          <w:lang w:val="en-AU"/>
        </w:rPr>
        <w:t xml:space="preserve"> a number on a</w:t>
      </w:r>
      <w:r w:rsidR="002F538A">
        <w:rPr>
          <w:rFonts w:ascii="Arial" w:eastAsia="Times New Roman" w:hAnsi="Arial" w:cs="Arial"/>
          <w:color w:val="222222"/>
          <w:sz w:val="20"/>
          <w:szCs w:val="20"/>
          <w:lang w:val="en-AU"/>
        </w:rPr>
        <w:t xml:space="preserve"> scale of 1-10 that best represented their level of </w:t>
      </w:r>
      <w:r w:rsidRPr="00BF0CE3">
        <w:rPr>
          <w:rFonts w:ascii="Arial" w:eastAsia="Times New Roman" w:hAnsi="Arial" w:cs="Arial"/>
          <w:color w:val="222222"/>
          <w:sz w:val="20"/>
          <w:szCs w:val="20"/>
          <w:lang w:val="en-AU"/>
        </w:rPr>
        <w:t>appreciation</w:t>
      </w:r>
      <w:r w:rsidR="002F538A">
        <w:rPr>
          <w:rFonts w:ascii="Arial" w:eastAsia="Times New Roman" w:hAnsi="Arial" w:cs="Arial"/>
          <w:color w:val="222222"/>
          <w:sz w:val="20"/>
          <w:szCs w:val="20"/>
          <w:lang w:val="en-AU"/>
        </w:rPr>
        <w:t xml:space="preserve">, with </w:t>
      </w:r>
      <w:r w:rsidR="00DC7ECA">
        <w:rPr>
          <w:rFonts w:ascii="Arial" w:eastAsia="Times New Roman" w:hAnsi="Arial" w:cs="Arial"/>
          <w:color w:val="222222"/>
          <w:sz w:val="20"/>
          <w:szCs w:val="20"/>
          <w:lang w:val="en-AU"/>
        </w:rPr>
        <w:t xml:space="preserve">1 being </w:t>
      </w:r>
      <w:r w:rsidR="0080009F">
        <w:rPr>
          <w:rFonts w:ascii="Arial" w:eastAsia="Times New Roman" w:hAnsi="Arial" w:cs="Arial"/>
          <w:color w:val="222222"/>
          <w:sz w:val="20"/>
          <w:szCs w:val="20"/>
          <w:lang w:val="en-AU"/>
        </w:rPr>
        <w:t>‘</w:t>
      </w:r>
      <w:r w:rsidR="00DC7ECA">
        <w:rPr>
          <w:rFonts w:ascii="Arial" w:eastAsia="Times New Roman" w:hAnsi="Arial" w:cs="Arial"/>
          <w:color w:val="222222"/>
          <w:sz w:val="20"/>
          <w:szCs w:val="20"/>
          <w:lang w:val="en-AU"/>
        </w:rPr>
        <w:t>no appreciation</w:t>
      </w:r>
      <w:r w:rsidR="0080009F">
        <w:rPr>
          <w:rFonts w:ascii="Arial" w:eastAsia="Times New Roman" w:hAnsi="Arial" w:cs="Arial"/>
          <w:color w:val="222222"/>
          <w:sz w:val="20"/>
          <w:szCs w:val="20"/>
          <w:lang w:val="en-AU"/>
        </w:rPr>
        <w:t>’</w:t>
      </w:r>
      <w:r w:rsidR="00CF0060">
        <w:rPr>
          <w:rFonts w:ascii="Arial" w:eastAsia="Times New Roman" w:hAnsi="Arial" w:cs="Arial"/>
          <w:color w:val="222222"/>
          <w:sz w:val="20"/>
          <w:szCs w:val="20"/>
          <w:lang w:val="en-AU"/>
        </w:rPr>
        <w:t xml:space="preserve"> and 10 being </w:t>
      </w:r>
      <w:r w:rsidR="0080009F">
        <w:rPr>
          <w:rFonts w:ascii="Arial" w:eastAsia="Times New Roman" w:hAnsi="Arial" w:cs="Arial"/>
          <w:color w:val="222222"/>
          <w:sz w:val="20"/>
          <w:szCs w:val="20"/>
          <w:lang w:val="en-AU"/>
        </w:rPr>
        <w:t>‘</w:t>
      </w:r>
      <w:r w:rsidR="00CF0060">
        <w:rPr>
          <w:rFonts w:ascii="Arial" w:eastAsia="Times New Roman" w:hAnsi="Arial" w:cs="Arial"/>
          <w:color w:val="222222"/>
          <w:sz w:val="20"/>
          <w:szCs w:val="20"/>
          <w:lang w:val="en-AU"/>
        </w:rPr>
        <w:t>the highest level of appreciation imaginable</w:t>
      </w:r>
      <w:r w:rsidR="0080009F">
        <w:rPr>
          <w:rFonts w:ascii="Arial" w:eastAsia="Times New Roman" w:hAnsi="Arial" w:cs="Arial"/>
          <w:color w:val="222222"/>
          <w:sz w:val="20"/>
          <w:szCs w:val="20"/>
          <w:lang w:val="en-AU"/>
        </w:rPr>
        <w:t>’</w:t>
      </w:r>
      <w:r w:rsidRPr="00BF0CE3">
        <w:rPr>
          <w:rFonts w:ascii="Arial" w:eastAsia="Times New Roman" w:hAnsi="Arial" w:cs="Arial"/>
          <w:color w:val="222222"/>
          <w:sz w:val="20"/>
          <w:szCs w:val="20"/>
          <w:lang w:val="en-AU"/>
        </w:rPr>
        <w:t>.</w:t>
      </w:r>
      <w:r w:rsidR="002F538A">
        <w:rPr>
          <w:rFonts w:ascii="Arial" w:eastAsia="Times New Roman" w:hAnsi="Arial" w:cs="Arial"/>
          <w:color w:val="222222"/>
          <w:sz w:val="20"/>
          <w:szCs w:val="20"/>
          <w:lang w:val="en-AU"/>
        </w:rPr>
        <w:t xml:space="preserve"> </w:t>
      </w:r>
      <w:r w:rsidR="004C530D">
        <w:rPr>
          <w:rFonts w:ascii="Arial" w:eastAsia="Times New Roman" w:hAnsi="Arial" w:cs="Arial"/>
          <w:color w:val="222222"/>
          <w:sz w:val="20"/>
          <w:szCs w:val="20"/>
          <w:lang w:val="en-AU"/>
        </w:rPr>
        <w:t xml:space="preserve">Then, participants were </w:t>
      </w:r>
      <w:r w:rsidR="002F538A">
        <w:rPr>
          <w:rFonts w:ascii="Arial" w:eastAsia="Times New Roman" w:hAnsi="Arial" w:cs="Arial"/>
          <w:color w:val="222222"/>
          <w:sz w:val="20"/>
          <w:szCs w:val="20"/>
          <w:lang w:val="en-AU"/>
        </w:rPr>
        <w:t>asked t</w:t>
      </w:r>
      <w:r w:rsidR="004C530D">
        <w:rPr>
          <w:rFonts w:ascii="Arial" w:eastAsia="Times New Roman" w:hAnsi="Arial" w:cs="Arial"/>
          <w:color w:val="222222"/>
          <w:sz w:val="20"/>
          <w:szCs w:val="20"/>
          <w:lang w:val="en-AU"/>
        </w:rPr>
        <w:t xml:space="preserve">o think back to their </w:t>
      </w:r>
      <w:r w:rsidR="00902A32">
        <w:rPr>
          <w:rFonts w:ascii="Arial" w:eastAsia="Times New Roman" w:hAnsi="Arial" w:cs="Arial"/>
          <w:color w:val="222222"/>
          <w:sz w:val="20"/>
          <w:szCs w:val="20"/>
          <w:lang w:val="en-AU"/>
        </w:rPr>
        <w:t>level of appreciation</w:t>
      </w:r>
      <w:r w:rsidR="002F538A">
        <w:rPr>
          <w:rFonts w:ascii="Arial" w:eastAsia="Times New Roman" w:hAnsi="Arial" w:cs="Arial"/>
          <w:color w:val="222222"/>
          <w:sz w:val="20"/>
          <w:szCs w:val="20"/>
          <w:lang w:val="en-AU"/>
        </w:rPr>
        <w:t xml:space="preserve"> </w:t>
      </w:r>
      <w:r w:rsidR="00CF0060">
        <w:rPr>
          <w:rFonts w:ascii="Arial" w:eastAsia="Times New Roman" w:hAnsi="Arial" w:cs="Arial"/>
          <w:color w:val="222222"/>
          <w:sz w:val="20"/>
          <w:szCs w:val="20"/>
          <w:lang w:val="en-AU"/>
        </w:rPr>
        <w:t>of</w:t>
      </w:r>
      <w:r w:rsidR="00745307">
        <w:rPr>
          <w:rFonts w:ascii="Arial" w:eastAsia="Times New Roman" w:hAnsi="Arial" w:cs="Arial"/>
          <w:color w:val="222222"/>
          <w:sz w:val="20"/>
          <w:szCs w:val="20"/>
          <w:lang w:val="en-AU"/>
        </w:rPr>
        <w:t xml:space="preserve"> forms o</w:t>
      </w:r>
      <w:r w:rsidR="00CF0060">
        <w:rPr>
          <w:rFonts w:ascii="Arial" w:eastAsia="Times New Roman" w:hAnsi="Arial" w:cs="Arial"/>
          <w:color w:val="222222"/>
          <w:sz w:val="20"/>
          <w:szCs w:val="20"/>
          <w:lang w:val="en-AU"/>
        </w:rPr>
        <w:t>f Iranian and Syrian cultural expression</w:t>
      </w:r>
      <w:r w:rsidR="004C530D">
        <w:rPr>
          <w:rFonts w:ascii="Arial" w:eastAsia="Times New Roman" w:hAnsi="Arial" w:cs="Arial"/>
          <w:color w:val="222222"/>
          <w:sz w:val="20"/>
          <w:szCs w:val="20"/>
          <w:lang w:val="en-AU"/>
        </w:rPr>
        <w:t xml:space="preserve"> </w:t>
      </w:r>
      <w:r w:rsidR="002F538A" w:rsidRPr="00DC7ECA">
        <w:rPr>
          <w:rFonts w:ascii="Arial" w:eastAsia="Times New Roman" w:hAnsi="Arial" w:cs="Arial"/>
          <w:i/>
          <w:color w:val="222222"/>
          <w:sz w:val="20"/>
          <w:szCs w:val="20"/>
          <w:lang w:val="en-AU"/>
        </w:rPr>
        <w:t>before</w:t>
      </w:r>
      <w:r w:rsidR="002F538A">
        <w:rPr>
          <w:rFonts w:ascii="Arial" w:eastAsia="Times New Roman" w:hAnsi="Arial" w:cs="Arial"/>
          <w:color w:val="222222"/>
          <w:sz w:val="20"/>
          <w:szCs w:val="20"/>
          <w:lang w:val="en-AU"/>
        </w:rPr>
        <w:t xml:space="preserve"> </w:t>
      </w:r>
      <w:r w:rsidR="004C530D">
        <w:rPr>
          <w:rFonts w:ascii="Arial" w:eastAsia="Times New Roman" w:hAnsi="Arial" w:cs="Arial"/>
          <w:color w:val="222222"/>
          <w:sz w:val="20"/>
          <w:szCs w:val="20"/>
          <w:lang w:val="en-AU"/>
        </w:rPr>
        <w:t xml:space="preserve">they had </w:t>
      </w:r>
      <w:r w:rsidR="002F538A">
        <w:rPr>
          <w:rFonts w:ascii="Arial" w:eastAsia="Times New Roman" w:hAnsi="Arial" w:cs="Arial"/>
          <w:color w:val="222222"/>
          <w:sz w:val="20"/>
          <w:szCs w:val="20"/>
          <w:lang w:val="en-AU"/>
        </w:rPr>
        <w:t>attend</w:t>
      </w:r>
      <w:r w:rsidR="004C530D">
        <w:rPr>
          <w:rFonts w:ascii="Arial" w:eastAsia="Times New Roman" w:hAnsi="Arial" w:cs="Arial"/>
          <w:color w:val="222222"/>
          <w:sz w:val="20"/>
          <w:szCs w:val="20"/>
          <w:lang w:val="en-AU"/>
        </w:rPr>
        <w:t>ed</w:t>
      </w:r>
      <w:r w:rsidR="002F538A" w:rsidRPr="000B1A7F">
        <w:rPr>
          <w:rFonts w:ascii="Arial" w:eastAsia="Times New Roman" w:hAnsi="Arial" w:cs="Arial"/>
          <w:i/>
          <w:color w:val="222222"/>
          <w:sz w:val="20"/>
          <w:szCs w:val="20"/>
          <w:lang w:val="en-AU"/>
        </w:rPr>
        <w:t xml:space="preserve"> </w:t>
      </w:r>
      <w:r w:rsidR="00DC7ECA">
        <w:rPr>
          <w:rFonts w:ascii="Arial" w:eastAsia="Times New Roman" w:hAnsi="Arial" w:cs="Arial"/>
          <w:i/>
          <w:color w:val="222222"/>
          <w:sz w:val="20"/>
          <w:szCs w:val="20"/>
          <w:lang w:val="en-AU"/>
        </w:rPr>
        <w:t>We Might Fly</w:t>
      </w:r>
      <w:r w:rsidR="002F538A">
        <w:rPr>
          <w:rFonts w:ascii="Arial" w:eastAsia="Times New Roman" w:hAnsi="Arial" w:cs="Arial"/>
          <w:color w:val="222222"/>
          <w:sz w:val="20"/>
          <w:szCs w:val="20"/>
          <w:lang w:val="en-AU"/>
        </w:rPr>
        <w:t xml:space="preserve">. </w:t>
      </w:r>
      <w:r w:rsidR="00F8280A">
        <w:rPr>
          <w:rFonts w:ascii="Arial" w:eastAsia="Times New Roman" w:hAnsi="Arial" w:cs="Arial"/>
          <w:color w:val="222222"/>
          <w:sz w:val="20"/>
          <w:szCs w:val="20"/>
          <w:lang w:val="en-AU"/>
        </w:rPr>
        <w:t xml:space="preserve"> This was to determine whether the event attracted people who were already appreciative of Iranian and Syrian cultural expression or not. </w:t>
      </w:r>
    </w:p>
    <w:p w14:paraId="69AB552C" w14:textId="77777777" w:rsidR="0080009F" w:rsidRDefault="0080009F" w:rsidP="00551B54">
      <w:pPr>
        <w:rPr>
          <w:rFonts w:ascii="Arial" w:eastAsia="Times New Roman" w:hAnsi="Arial" w:cs="Arial"/>
          <w:color w:val="222222"/>
          <w:sz w:val="20"/>
          <w:szCs w:val="20"/>
          <w:lang w:val="en-AU"/>
        </w:rPr>
      </w:pPr>
    </w:p>
    <w:p w14:paraId="7981AC88" w14:textId="44D5F337" w:rsidR="00F8280A" w:rsidRDefault="00F8280A" w:rsidP="00551B54">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 xml:space="preserve">Thus, the two questions were asked </w:t>
      </w:r>
      <w:r w:rsidR="0080009F">
        <w:rPr>
          <w:rFonts w:ascii="Arial" w:eastAsia="Times New Roman" w:hAnsi="Arial" w:cs="Arial"/>
          <w:color w:val="222222"/>
          <w:sz w:val="20"/>
          <w:szCs w:val="20"/>
          <w:lang w:val="en-AU"/>
        </w:rPr>
        <w:t>of participants</w:t>
      </w:r>
      <w:r>
        <w:rPr>
          <w:rFonts w:ascii="Arial" w:eastAsia="Times New Roman" w:hAnsi="Arial" w:cs="Arial"/>
          <w:color w:val="222222"/>
          <w:sz w:val="20"/>
          <w:szCs w:val="20"/>
          <w:lang w:val="en-AU"/>
        </w:rPr>
        <w:t xml:space="preserve"> to enable evaluators to determine who was attending the event, in terms of their existing appreciation </w:t>
      </w:r>
      <w:r w:rsidR="004C530D">
        <w:rPr>
          <w:rFonts w:ascii="Arial" w:eastAsia="Times New Roman" w:hAnsi="Arial" w:cs="Arial"/>
          <w:color w:val="222222"/>
          <w:sz w:val="20"/>
          <w:szCs w:val="20"/>
          <w:lang w:val="en-AU"/>
        </w:rPr>
        <w:t>for Iranian and Syrian cultures</w:t>
      </w:r>
      <w:r w:rsidR="0080009F">
        <w:rPr>
          <w:rFonts w:ascii="Arial" w:eastAsia="Times New Roman" w:hAnsi="Arial" w:cs="Arial"/>
          <w:color w:val="222222"/>
          <w:sz w:val="20"/>
          <w:szCs w:val="20"/>
          <w:lang w:val="en-AU"/>
        </w:rPr>
        <w:t>;</w:t>
      </w:r>
      <w:r w:rsidR="004C530D">
        <w:rPr>
          <w:rFonts w:ascii="Arial" w:eastAsia="Times New Roman" w:hAnsi="Arial" w:cs="Arial"/>
          <w:color w:val="222222"/>
          <w:sz w:val="20"/>
          <w:szCs w:val="20"/>
          <w:lang w:val="en-AU"/>
        </w:rPr>
        <w:t xml:space="preserve"> </w:t>
      </w:r>
      <w:r>
        <w:rPr>
          <w:rFonts w:ascii="Arial" w:eastAsia="Times New Roman" w:hAnsi="Arial" w:cs="Arial"/>
          <w:color w:val="222222"/>
          <w:sz w:val="20"/>
          <w:szCs w:val="20"/>
          <w:lang w:val="en-AU"/>
        </w:rPr>
        <w:t>and how much change occurred, both for those who already had low levels of appreciation</w:t>
      </w:r>
      <w:r w:rsidR="004C530D">
        <w:rPr>
          <w:rFonts w:ascii="Arial" w:eastAsia="Times New Roman" w:hAnsi="Arial" w:cs="Arial"/>
          <w:color w:val="222222"/>
          <w:sz w:val="20"/>
          <w:szCs w:val="20"/>
          <w:lang w:val="en-AU"/>
        </w:rPr>
        <w:t xml:space="preserve"> and those whose appreciation had </w:t>
      </w:r>
      <w:r w:rsidR="00BA37D3">
        <w:rPr>
          <w:rFonts w:ascii="Arial" w:eastAsia="Times New Roman" w:hAnsi="Arial" w:cs="Arial"/>
          <w:color w:val="222222"/>
          <w:sz w:val="20"/>
          <w:szCs w:val="20"/>
          <w:lang w:val="en-AU"/>
        </w:rPr>
        <w:t xml:space="preserve">already </w:t>
      </w:r>
      <w:r w:rsidR="004C530D">
        <w:rPr>
          <w:rFonts w:ascii="Arial" w:eastAsia="Times New Roman" w:hAnsi="Arial" w:cs="Arial"/>
          <w:color w:val="222222"/>
          <w:sz w:val="20"/>
          <w:szCs w:val="20"/>
          <w:lang w:val="en-AU"/>
        </w:rPr>
        <w:t>been high</w:t>
      </w:r>
      <w:r w:rsidR="00BA37D3">
        <w:rPr>
          <w:rFonts w:ascii="Arial" w:eastAsia="Times New Roman" w:hAnsi="Arial" w:cs="Arial"/>
          <w:color w:val="222222"/>
          <w:sz w:val="20"/>
          <w:szCs w:val="20"/>
          <w:lang w:val="en-AU"/>
        </w:rPr>
        <w:t>.</w:t>
      </w:r>
      <w:r>
        <w:rPr>
          <w:rFonts w:ascii="Arial" w:eastAsia="Times New Roman" w:hAnsi="Arial" w:cs="Arial"/>
          <w:color w:val="222222"/>
          <w:sz w:val="20"/>
          <w:szCs w:val="20"/>
          <w:lang w:val="en-AU"/>
        </w:rPr>
        <w:t xml:space="preserve">. </w:t>
      </w:r>
    </w:p>
    <w:p w14:paraId="05830E95" w14:textId="77777777" w:rsidR="00F8280A" w:rsidRDefault="00F8280A" w:rsidP="00551B54">
      <w:pPr>
        <w:rPr>
          <w:rFonts w:ascii="Arial" w:eastAsia="Times New Roman" w:hAnsi="Arial" w:cs="Arial"/>
          <w:color w:val="222222"/>
          <w:sz w:val="20"/>
          <w:szCs w:val="20"/>
          <w:lang w:val="en-AU"/>
        </w:rPr>
      </w:pPr>
    </w:p>
    <w:p w14:paraId="4258EBA3" w14:textId="49A8CD77" w:rsidR="009833CF" w:rsidRDefault="004C530D" w:rsidP="00551B54">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Participants</w:t>
      </w:r>
      <w:r w:rsidR="002F538A">
        <w:rPr>
          <w:rFonts w:ascii="Arial" w:eastAsia="Times New Roman" w:hAnsi="Arial" w:cs="Arial"/>
          <w:color w:val="222222"/>
          <w:sz w:val="20"/>
          <w:szCs w:val="20"/>
          <w:lang w:val="en-AU"/>
        </w:rPr>
        <w:t xml:space="preserve"> were then asked if they wanted to share anything further about their experience</w:t>
      </w:r>
      <w:r w:rsidR="0050139A">
        <w:rPr>
          <w:rFonts w:ascii="Arial" w:eastAsia="Times New Roman" w:hAnsi="Arial" w:cs="Arial"/>
          <w:color w:val="222222"/>
          <w:sz w:val="20"/>
          <w:szCs w:val="20"/>
          <w:lang w:val="en-AU"/>
        </w:rPr>
        <w:t>. enabling any other feedback or thought</w:t>
      </w:r>
      <w:r w:rsidR="008B6F71">
        <w:rPr>
          <w:rFonts w:ascii="Arial" w:eastAsia="Times New Roman" w:hAnsi="Arial" w:cs="Arial"/>
          <w:color w:val="222222"/>
          <w:sz w:val="20"/>
          <w:szCs w:val="20"/>
          <w:lang w:val="en-AU"/>
        </w:rPr>
        <w:t>. Lastly, participants</w:t>
      </w:r>
      <w:r w:rsidR="002F538A">
        <w:rPr>
          <w:rFonts w:ascii="Arial" w:eastAsia="Times New Roman" w:hAnsi="Arial" w:cs="Arial"/>
          <w:color w:val="222222"/>
          <w:sz w:val="20"/>
          <w:szCs w:val="20"/>
          <w:lang w:val="en-AU"/>
        </w:rPr>
        <w:t xml:space="preserve"> were asked </w:t>
      </w:r>
      <w:r w:rsidR="0080009F">
        <w:rPr>
          <w:rFonts w:ascii="Arial" w:eastAsia="Times New Roman" w:hAnsi="Arial" w:cs="Arial"/>
          <w:color w:val="222222"/>
          <w:sz w:val="20"/>
          <w:szCs w:val="20"/>
          <w:lang w:val="en-AU"/>
        </w:rPr>
        <w:t xml:space="preserve">some demographic questions: </w:t>
      </w:r>
      <w:r w:rsidR="002F538A">
        <w:rPr>
          <w:rFonts w:ascii="Arial" w:eastAsia="Times New Roman" w:hAnsi="Arial" w:cs="Arial"/>
          <w:color w:val="222222"/>
          <w:sz w:val="20"/>
          <w:szCs w:val="20"/>
          <w:lang w:val="en-AU"/>
        </w:rPr>
        <w:t>their postcode</w:t>
      </w:r>
      <w:r w:rsidR="00D37ABE">
        <w:rPr>
          <w:rFonts w:ascii="Arial" w:eastAsia="Times New Roman" w:hAnsi="Arial" w:cs="Arial"/>
          <w:color w:val="222222"/>
          <w:sz w:val="20"/>
          <w:szCs w:val="20"/>
          <w:lang w:val="en-AU"/>
        </w:rPr>
        <w:t xml:space="preserve">, to determine whether the event was being attended </w:t>
      </w:r>
      <w:r w:rsidR="000F0998">
        <w:rPr>
          <w:rFonts w:ascii="Arial" w:eastAsia="Times New Roman" w:hAnsi="Arial" w:cs="Arial"/>
          <w:color w:val="222222"/>
          <w:sz w:val="20"/>
          <w:szCs w:val="20"/>
          <w:lang w:val="en-AU"/>
        </w:rPr>
        <w:t>by people from</w:t>
      </w:r>
      <w:r w:rsidR="00BA3B11">
        <w:rPr>
          <w:rFonts w:ascii="Arial" w:eastAsia="Times New Roman" w:hAnsi="Arial" w:cs="Arial"/>
          <w:color w:val="222222"/>
          <w:sz w:val="20"/>
          <w:szCs w:val="20"/>
          <w:lang w:val="en-AU"/>
        </w:rPr>
        <w:t xml:space="preserve"> </w:t>
      </w:r>
      <w:r w:rsidR="00914B81">
        <w:rPr>
          <w:rFonts w:ascii="Arial" w:eastAsia="Times New Roman" w:hAnsi="Arial" w:cs="Arial"/>
          <w:color w:val="222222"/>
          <w:sz w:val="20"/>
          <w:szCs w:val="20"/>
          <w:lang w:val="en-AU"/>
        </w:rPr>
        <w:t xml:space="preserve">within the </w:t>
      </w:r>
      <w:r w:rsidR="008B6F71">
        <w:rPr>
          <w:rFonts w:ascii="Arial" w:eastAsia="Times New Roman" w:hAnsi="Arial" w:cs="Arial"/>
          <w:color w:val="222222"/>
          <w:sz w:val="20"/>
          <w:szCs w:val="20"/>
          <w:lang w:val="en-AU"/>
        </w:rPr>
        <w:t>local community</w:t>
      </w:r>
      <w:r w:rsidR="00551B54">
        <w:rPr>
          <w:rFonts w:ascii="Arial" w:eastAsia="Times New Roman" w:hAnsi="Arial" w:cs="Arial"/>
          <w:color w:val="222222"/>
          <w:sz w:val="20"/>
          <w:szCs w:val="20"/>
          <w:lang w:val="en-AU"/>
        </w:rPr>
        <w:t xml:space="preserve"> and/or from further afield</w:t>
      </w:r>
      <w:r w:rsidR="00D532BA">
        <w:rPr>
          <w:rFonts w:ascii="Arial" w:eastAsia="Times New Roman" w:hAnsi="Arial" w:cs="Arial"/>
          <w:color w:val="222222"/>
          <w:sz w:val="20"/>
          <w:szCs w:val="20"/>
          <w:lang w:val="en-AU"/>
        </w:rPr>
        <w:t xml:space="preserve">; </w:t>
      </w:r>
      <w:r w:rsidR="0080009F">
        <w:rPr>
          <w:rFonts w:ascii="Arial" w:eastAsia="Times New Roman" w:hAnsi="Arial" w:cs="Arial"/>
          <w:color w:val="222222"/>
          <w:sz w:val="20"/>
          <w:szCs w:val="20"/>
          <w:lang w:val="en-AU"/>
        </w:rPr>
        <w:t xml:space="preserve">their age bracket (child, young adult, older adult); their gender identification; and </w:t>
      </w:r>
      <w:r w:rsidR="00D532BA">
        <w:rPr>
          <w:rFonts w:ascii="Arial" w:eastAsia="Times New Roman" w:hAnsi="Arial" w:cs="Arial"/>
          <w:color w:val="222222"/>
          <w:sz w:val="20"/>
          <w:szCs w:val="20"/>
          <w:lang w:val="en-AU"/>
        </w:rPr>
        <w:t xml:space="preserve">whether </w:t>
      </w:r>
      <w:r w:rsidR="0080009F">
        <w:rPr>
          <w:rFonts w:ascii="Arial" w:eastAsia="Times New Roman" w:hAnsi="Arial" w:cs="Arial"/>
          <w:color w:val="222222"/>
          <w:sz w:val="20"/>
          <w:szCs w:val="20"/>
          <w:lang w:val="en-AU"/>
        </w:rPr>
        <w:t xml:space="preserve">they </w:t>
      </w:r>
      <w:r w:rsidR="00D532BA">
        <w:rPr>
          <w:rFonts w:ascii="Arial" w:eastAsia="Times New Roman" w:hAnsi="Arial" w:cs="Arial"/>
          <w:color w:val="222222"/>
          <w:sz w:val="20"/>
          <w:szCs w:val="20"/>
          <w:lang w:val="en-AU"/>
        </w:rPr>
        <w:t xml:space="preserve">identified as members of the </w:t>
      </w:r>
      <w:r w:rsidR="0080009F">
        <w:rPr>
          <w:rFonts w:ascii="Arial" w:eastAsia="Times New Roman" w:hAnsi="Arial" w:cs="Arial"/>
          <w:color w:val="222222"/>
          <w:sz w:val="20"/>
          <w:szCs w:val="20"/>
          <w:lang w:val="en-AU"/>
        </w:rPr>
        <w:t>Syrian or Iranian community.</w:t>
      </w:r>
    </w:p>
    <w:p w14:paraId="11DADF9D" w14:textId="4C681EF1" w:rsidR="009833CF" w:rsidRDefault="009833CF" w:rsidP="00242BF6">
      <w:pPr>
        <w:rPr>
          <w:rFonts w:ascii="Arial" w:eastAsia="Times New Roman" w:hAnsi="Arial" w:cs="Arial"/>
          <w:color w:val="222222"/>
          <w:sz w:val="20"/>
          <w:szCs w:val="20"/>
          <w:lang w:val="en-AU"/>
        </w:rPr>
      </w:pPr>
    </w:p>
    <w:p w14:paraId="2E3E506E" w14:textId="77777777" w:rsidR="00B43024" w:rsidRDefault="00B43024">
      <w:pPr>
        <w:rPr>
          <w:rFonts w:asciiTheme="majorHAnsi" w:eastAsiaTheme="majorEastAsia" w:hAnsiTheme="majorHAnsi" w:cstheme="majorBidi"/>
          <w:b/>
          <w:bCs/>
          <w:color w:val="4F81BD" w:themeColor="accent1"/>
          <w:sz w:val="26"/>
          <w:szCs w:val="26"/>
          <w:lang w:val="en-AU"/>
        </w:rPr>
      </w:pPr>
      <w:r>
        <w:rPr>
          <w:lang w:val="en-AU"/>
        </w:rPr>
        <w:br w:type="page"/>
      </w:r>
    </w:p>
    <w:p w14:paraId="5177DD64" w14:textId="07AA6055" w:rsidR="003A0FE0" w:rsidRPr="003A0FE0" w:rsidRDefault="003A0FE0" w:rsidP="003A0FE0">
      <w:pPr>
        <w:pStyle w:val="Heading2"/>
        <w:rPr>
          <w:lang w:val="en-AU"/>
        </w:rPr>
      </w:pPr>
      <w:r>
        <w:rPr>
          <w:lang w:val="en-AU"/>
        </w:rPr>
        <w:lastRenderedPageBreak/>
        <w:t>Results</w:t>
      </w:r>
    </w:p>
    <w:p w14:paraId="46D76E99" w14:textId="77777777" w:rsidR="00F8280A" w:rsidRPr="003A0FE0" w:rsidRDefault="00F8280A" w:rsidP="00F8280A">
      <w:pPr>
        <w:pStyle w:val="Heading2"/>
        <w:rPr>
          <w:sz w:val="24"/>
          <w:szCs w:val="24"/>
          <w:lang w:val="en-AU"/>
        </w:rPr>
      </w:pPr>
      <w:r w:rsidRPr="003A0FE0">
        <w:rPr>
          <w:sz w:val="24"/>
          <w:szCs w:val="24"/>
          <w:lang w:val="en-AU"/>
        </w:rPr>
        <w:t xml:space="preserve">Attendance </w:t>
      </w:r>
    </w:p>
    <w:p w14:paraId="308AB24E" w14:textId="533CE1D7" w:rsidR="00F8280A" w:rsidRPr="00D37ABE" w:rsidRDefault="00F8280A" w:rsidP="00D37ABE">
      <w:pPr>
        <w:rPr>
          <w:rFonts w:ascii="Arial" w:eastAsia="Times New Roman" w:hAnsi="Arial" w:cs="Arial"/>
          <w:color w:val="222222"/>
          <w:sz w:val="20"/>
          <w:szCs w:val="20"/>
          <w:lang w:val="en-AU"/>
        </w:rPr>
      </w:pPr>
      <w:r>
        <w:rPr>
          <w:rFonts w:ascii="Arial" w:eastAsia="Times New Roman" w:hAnsi="Arial" w:cs="Arial"/>
          <w:i/>
          <w:color w:val="222222"/>
          <w:sz w:val="20"/>
          <w:szCs w:val="20"/>
          <w:lang w:val="en-AU"/>
        </w:rPr>
        <w:t>We Might Fly</w:t>
      </w:r>
      <w:r>
        <w:rPr>
          <w:rFonts w:ascii="Arial" w:eastAsia="Times New Roman" w:hAnsi="Arial" w:cs="Arial"/>
          <w:color w:val="222222"/>
          <w:sz w:val="20"/>
          <w:szCs w:val="20"/>
          <w:lang w:val="en-AU"/>
        </w:rPr>
        <w:t xml:space="preserve"> </w:t>
      </w:r>
      <w:r w:rsidR="0050139A">
        <w:rPr>
          <w:rFonts w:ascii="Arial" w:eastAsia="Times New Roman" w:hAnsi="Arial" w:cs="Arial"/>
          <w:color w:val="222222"/>
          <w:sz w:val="20"/>
          <w:szCs w:val="20"/>
          <w:lang w:val="en-AU"/>
        </w:rPr>
        <w:t xml:space="preserve">exhibition </w:t>
      </w:r>
      <w:r>
        <w:rPr>
          <w:rFonts w:ascii="Arial" w:eastAsia="Times New Roman" w:hAnsi="Arial" w:cs="Arial"/>
          <w:color w:val="222222"/>
          <w:sz w:val="20"/>
          <w:szCs w:val="20"/>
          <w:lang w:val="en-AU"/>
        </w:rPr>
        <w:t>was attended by approximately 500 people</w:t>
      </w:r>
      <w:r w:rsidR="0050139A">
        <w:rPr>
          <w:rFonts w:ascii="Arial" w:eastAsia="Times New Roman" w:hAnsi="Arial" w:cs="Arial"/>
          <w:color w:val="222222"/>
          <w:sz w:val="20"/>
          <w:szCs w:val="20"/>
          <w:lang w:val="en-AU"/>
        </w:rPr>
        <w:t xml:space="preserve"> over the week</w:t>
      </w:r>
      <w:r>
        <w:rPr>
          <w:rFonts w:ascii="Arial" w:eastAsia="Times New Roman" w:hAnsi="Arial" w:cs="Arial"/>
          <w:color w:val="222222"/>
          <w:sz w:val="20"/>
          <w:szCs w:val="20"/>
          <w:lang w:val="en-AU"/>
        </w:rPr>
        <w:t>. Opening night attracted more than 200 people.</w:t>
      </w:r>
    </w:p>
    <w:p w14:paraId="7B65DD28" w14:textId="78A36C9D" w:rsidR="009C543C" w:rsidRPr="003A0FE0" w:rsidRDefault="00CC62FF" w:rsidP="00D458A0">
      <w:pPr>
        <w:pStyle w:val="Heading2"/>
        <w:rPr>
          <w:sz w:val="24"/>
          <w:szCs w:val="24"/>
          <w:lang w:val="en-AU"/>
        </w:rPr>
      </w:pPr>
      <w:r w:rsidRPr="003A0FE0">
        <w:rPr>
          <w:sz w:val="24"/>
          <w:szCs w:val="24"/>
          <w:lang w:val="en-AU"/>
        </w:rPr>
        <w:t>Respondent demographics</w:t>
      </w:r>
    </w:p>
    <w:p w14:paraId="4DE88FA7" w14:textId="54AC7B08" w:rsidR="00D941D7" w:rsidRDefault="00D37ABE">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 xml:space="preserve">20 </w:t>
      </w:r>
      <w:r w:rsidR="00F8280A">
        <w:rPr>
          <w:rFonts w:ascii="Arial" w:eastAsia="Times New Roman" w:hAnsi="Arial" w:cs="Arial"/>
          <w:color w:val="222222"/>
          <w:sz w:val="20"/>
          <w:szCs w:val="20"/>
          <w:lang w:val="en-AU"/>
        </w:rPr>
        <w:t>people</w:t>
      </w:r>
      <w:r w:rsidR="00BA37D3">
        <w:rPr>
          <w:rFonts w:ascii="Arial" w:eastAsia="Times New Roman" w:hAnsi="Arial" w:cs="Arial"/>
          <w:color w:val="222222"/>
          <w:sz w:val="20"/>
          <w:szCs w:val="20"/>
          <w:lang w:val="en-AU"/>
        </w:rPr>
        <w:t xml:space="preserve"> (10% of the total number of attendees at opening night)</w:t>
      </w:r>
      <w:r w:rsidR="00F8280A">
        <w:rPr>
          <w:rFonts w:ascii="Arial" w:eastAsia="Times New Roman" w:hAnsi="Arial" w:cs="Arial"/>
          <w:color w:val="222222"/>
          <w:sz w:val="20"/>
          <w:szCs w:val="20"/>
          <w:lang w:val="en-AU"/>
        </w:rPr>
        <w:t xml:space="preserve"> participated in </w:t>
      </w:r>
      <w:r w:rsidR="003A0FE0">
        <w:rPr>
          <w:rFonts w:ascii="Arial" w:eastAsia="Times New Roman" w:hAnsi="Arial" w:cs="Arial"/>
          <w:color w:val="222222"/>
          <w:sz w:val="20"/>
          <w:szCs w:val="20"/>
          <w:lang w:val="en-AU"/>
        </w:rPr>
        <w:t xml:space="preserve">the </w:t>
      </w:r>
      <w:r w:rsidR="00F8280A">
        <w:rPr>
          <w:rFonts w:ascii="Arial" w:eastAsia="Times New Roman" w:hAnsi="Arial" w:cs="Arial"/>
          <w:color w:val="222222"/>
          <w:sz w:val="20"/>
          <w:szCs w:val="20"/>
          <w:lang w:val="en-AU"/>
        </w:rPr>
        <w:t xml:space="preserve">evaluation </w:t>
      </w:r>
      <w:r>
        <w:rPr>
          <w:rFonts w:ascii="Arial" w:eastAsia="Times New Roman" w:hAnsi="Arial" w:cs="Arial"/>
          <w:color w:val="222222"/>
          <w:sz w:val="20"/>
          <w:szCs w:val="20"/>
          <w:lang w:val="en-AU"/>
        </w:rPr>
        <w:t xml:space="preserve">on the opening night: </w:t>
      </w:r>
      <w:r w:rsidR="0080009F">
        <w:rPr>
          <w:rFonts w:ascii="Arial" w:eastAsia="Times New Roman" w:hAnsi="Arial" w:cs="Arial"/>
          <w:color w:val="222222"/>
          <w:sz w:val="20"/>
          <w:szCs w:val="20"/>
          <w:lang w:val="en-AU"/>
        </w:rPr>
        <w:t xml:space="preserve">7 (35%) </w:t>
      </w:r>
      <w:r w:rsidR="008E06DC">
        <w:rPr>
          <w:rFonts w:ascii="Arial" w:eastAsia="Times New Roman" w:hAnsi="Arial" w:cs="Arial"/>
          <w:color w:val="222222"/>
          <w:sz w:val="20"/>
          <w:szCs w:val="20"/>
          <w:lang w:val="en-AU"/>
        </w:rPr>
        <w:t xml:space="preserve">were </w:t>
      </w:r>
      <w:r w:rsidR="0080009F">
        <w:rPr>
          <w:rFonts w:ascii="Arial" w:eastAsia="Times New Roman" w:hAnsi="Arial" w:cs="Arial"/>
          <w:color w:val="222222"/>
          <w:sz w:val="20"/>
          <w:szCs w:val="20"/>
          <w:lang w:val="en-AU"/>
        </w:rPr>
        <w:t>aged 18</w:t>
      </w:r>
      <w:r w:rsidR="0050139A">
        <w:rPr>
          <w:rFonts w:ascii="Arial" w:eastAsia="Times New Roman" w:hAnsi="Arial" w:cs="Arial"/>
          <w:color w:val="222222"/>
          <w:sz w:val="20"/>
          <w:szCs w:val="20"/>
          <w:lang w:val="en-AU"/>
        </w:rPr>
        <w:t>-35</w:t>
      </w:r>
      <w:r w:rsidR="0080009F">
        <w:rPr>
          <w:rFonts w:ascii="Arial" w:eastAsia="Times New Roman" w:hAnsi="Arial" w:cs="Arial"/>
          <w:color w:val="222222"/>
          <w:sz w:val="20"/>
          <w:szCs w:val="20"/>
          <w:lang w:val="en-AU"/>
        </w:rPr>
        <w:t>; 5</w:t>
      </w:r>
      <w:r w:rsidR="00702401">
        <w:rPr>
          <w:rFonts w:ascii="Arial" w:eastAsia="Times New Roman" w:hAnsi="Arial" w:cs="Arial"/>
          <w:color w:val="222222"/>
          <w:sz w:val="20"/>
          <w:szCs w:val="20"/>
          <w:lang w:val="en-AU"/>
        </w:rPr>
        <w:t xml:space="preserve"> </w:t>
      </w:r>
      <w:r w:rsidR="0080009F">
        <w:rPr>
          <w:rFonts w:ascii="Arial" w:eastAsia="Times New Roman" w:hAnsi="Arial" w:cs="Arial"/>
          <w:color w:val="222222"/>
          <w:sz w:val="20"/>
          <w:szCs w:val="20"/>
          <w:lang w:val="en-AU"/>
        </w:rPr>
        <w:t>(2</w:t>
      </w:r>
      <w:r>
        <w:rPr>
          <w:rFonts w:ascii="Arial" w:eastAsia="Times New Roman" w:hAnsi="Arial" w:cs="Arial"/>
          <w:color w:val="222222"/>
          <w:sz w:val="20"/>
          <w:szCs w:val="20"/>
          <w:lang w:val="en-AU"/>
        </w:rPr>
        <w:t xml:space="preserve">5%) </w:t>
      </w:r>
      <w:r w:rsidR="008E06DC">
        <w:rPr>
          <w:rFonts w:ascii="Arial" w:eastAsia="Times New Roman" w:hAnsi="Arial" w:cs="Arial"/>
          <w:color w:val="222222"/>
          <w:sz w:val="20"/>
          <w:szCs w:val="20"/>
          <w:lang w:val="en-AU"/>
        </w:rPr>
        <w:t xml:space="preserve">were </w:t>
      </w:r>
      <w:r w:rsidR="001B0EE7">
        <w:rPr>
          <w:rFonts w:ascii="Arial" w:eastAsia="Times New Roman" w:hAnsi="Arial" w:cs="Arial"/>
          <w:color w:val="222222"/>
          <w:sz w:val="20"/>
          <w:szCs w:val="20"/>
          <w:lang w:val="en-AU"/>
        </w:rPr>
        <w:t xml:space="preserve">aged between </w:t>
      </w:r>
      <w:r w:rsidR="0050139A">
        <w:rPr>
          <w:rFonts w:ascii="Arial" w:eastAsia="Times New Roman" w:hAnsi="Arial" w:cs="Arial"/>
          <w:color w:val="222222"/>
          <w:sz w:val="20"/>
          <w:szCs w:val="20"/>
          <w:lang w:val="en-AU"/>
        </w:rPr>
        <w:t>35 and 65</w:t>
      </w:r>
      <w:r w:rsidR="0080009F">
        <w:rPr>
          <w:rFonts w:ascii="Arial" w:eastAsia="Times New Roman" w:hAnsi="Arial" w:cs="Arial"/>
          <w:color w:val="222222"/>
          <w:sz w:val="20"/>
          <w:szCs w:val="20"/>
          <w:lang w:val="en-AU"/>
        </w:rPr>
        <w:t>; 8 (40%)</w:t>
      </w:r>
      <w:r w:rsidR="008E06DC">
        <w:rPr>
          <w:rFonts w:ascii="Arial" w:eastAsia="Times New Roman" w:hAnsi="Arial" w:cs="Arial"/>
          <w:color w:val="222222"/>
          <w:sz w:val="20"/>
          <w:szCs w:val="20"/>
          <w:lang w:val="en-AU"/>
        </w:rPr>
        <w:t xml:space="preserve"> were</w:t>
      </w:r>
      <w:r w:rsidR="0080009F">
        <w:rPr>
          <w:rFonts w:ascii="Arial" w:eastAsia="Times New Roman" w:hAnsi="Arial" w:cs="Arial"/>
          <w:color w:val="222222"/>
          <w:sz w:val="20"/>
          <w:szCs w:val="20"/>
          <w:lang w:val="en-AU"/>
        </w:rPr>
        <w:t xml:space="preserve"> aged </w:t>
      </w:r>
      <w:r w:rsidR="0050139A">
        <w:rPr>
          <w:rFonts w:ascii="Arial" w:eastAsia="Times New Roman" w:hAnsi="Arial" w:cs="Arial"/>
          <w:color w:val="222222"/>
          <w:sz w:val="20"/>
          <w:szCs w:val="20"/>
          <w:lang w:val="en-AU"/>
        </w:rPr>
        <w:t>65 and over</w:t>
      </w:r>
      <w:r w:rsidR="00406F5A">
        <w:rPr>
          <w:rFonts w:ascii="Arial" w:eastAsia="Times New Roman" w:hAnsi="Arial" w:cs="Arial"/>
          <w:color w:val="222222"/>
          <w:sz w:val="20"/>
          <w:szCs w:val="20"/>
          <w:lang w:val="en-AU"/>
        </w:rPr>
        <w:t xml:space="preserve">. </w:t>
      </w:r>
      <w:r w:rsidR="008A565F">
        <w:rPr>
          <w:rFonts w:ascii="Arial" w:eastAsia="Times New Roman" w:hAnsi="Arial" w:cs="Arial"/>
          <w:color w:val="222222"/>
          <w:sz w:val="20"/>
          <w:szCs w:val="20"/>
          <w:lang w:val="en-AU"/>
        </w:rPr>
        <w:t>70%</w:t>
      </w:r>
      <w:r w:rsidR="00406F5A">
        <w:rPr>
          <w:rFonts w:ascii="Arial" w:eastAsia="Times New Roman" w:hAnsi="Arial" w:cs="Arial"/>
          <w:color w:val="222222"/>
          <w:sz w:val="20"/>
          <w:szCs w:val="20"/>
          <w:lang w:val="en-AU"/>
        </w:rPr>
        <w:t xml:space="preserve"> cent of respondents were female</w:t>
      </w:r>
      <w:r w:rsidR="008A565F">
        <w:rPr>
          <w:rFonts w:ascii="Arial" w:eastAsia="Times New Roman" w:hAnsi="Arial" w:cs="Arial"/>
          <w:color w:val="222222"/>
          <w:sz w:val="20"/>
          <w:szCs w:val="20"/>
          <w:lang w:val="en-AU"/>
        </w:rPr>
        <w:t>, and 30% male</w:t>
      </w:r>
      <w:r w:rsidR="00BA37D3">
        <w:rPr>
          <w:rFonts w:ascii="Arial" w:eastAsia="Times New Roman" w:hAnsi="Arial" w:cs="Arial"/>
          <w:color w:val="222222"/>
          <w:sz w:val="20"/>
          <w:szCs w:val="20"/>
          <w:lang w:val="en-AU"/>
        </w:rPr>
        <w:t xml:space="preserve">. </w:t>
      </w:r>
      <w:r w:rsidR="00406F5A">
        <w:rPr>
          <w:rFonts w:ascii="Arial" w:eastAsia="Times New Roman" w:hAnsi="Arial" w:cs="Arial"/>
          <w:color w:val="222222"/>
          <w:sz w:val="20"/>
          <w:szCs w:val="20"/>
          <w:lang w:val="en-AU"/>
        </w:rPr>
        <w:t xml:space="preserve">Respondents </w:t>
      </w:r>
      <w:r w:rsidR="004A0AFF">
        <w:rPr>
          <w:rFonts w:ascii="Arial" w:eastAsia="Times New Roman" w:hAnsi="Arial" w:cs="Arial"/>
          <w:color w:val="222222"/>
          <w:sz w:val="20"/>
          <w:szCs w:val="20"/>
          <w:lang w:val="en-AU"/>
        </w:rPr>
        <w:t xml:space="preserve">all came from </w:t>
      </w:r>
      <w:r w:rsidR="00BA1126">
        <w:rPr>
          <w:rFonts w:ascii="Arial" w:eastAsia="Times New Roman" w:hAnsi="Arial" w:cs="Arial"/>
          <w:color w:val="222222"/>
          <w:sz w:val="20"/>
          <w:szCs w:val="20"/>
          <w:lang w:val="en-AU"/>
        </w:rPr>
        <w:t xml:space="preserve">within the Wonderland </w:t>
      </w:r>
      <w:r w:rsidR="00332C91">
        <w:rPr>
          <w:rFonts w:ascii="Arial" w:eastAsia="Times New Roman" w:hAnsi="Arial" w:cs="Arial"/>
          <w:color w:val="222222"/>
          <w:sz w:val="20"/>
          <w:szCs w:val="20"/>
          <w:lang w:val="en-AU"/>
        </w:rPr>
        <w:t>Shire</w:t>
      </w:r>
      <w:r w:rsidR="00D532BA">
        <w:rPr>
          <w:rFonts w:ascii="Arial" w:eastAsia="Times New Roman" w:hAnsi="Arial" w:cs="Arial"/>
          <w:color w:val="222222"/>
          <w:sz w:val="20"/>
          <w:szCs w:val="20"/>
          <w:lang w:val="en-AU"/>
        </w:rPr>
        <w:t>, and none indicated that they were members of th</w:t>
      </w:r>
      <w:r w:rsidR="008E06DC">
        <w:rPr>
          <w:rFonts w:ascii="Arial" w:eastAsia="Times New Roman" w:hAnsi="Arial" w:cs="Arial"/>
          <w:color w:val="222222"/>
          <w:sz w:val="20"/>
          <w:szCs w:val="20"/>
          <w:lang w:val="en-AU"/>
        </w:rPr>
        <w:t>e Syrian and Iranian community</w:t>
      </w:r>
      <w:r w:rsidR="00BA37D3">
        <w:rPr>
          <w:rFonts w:ascii="Arial" w:eastAsia="Times New Roman" w:hAnsi="Arial" w:cs="Arial"/>
          <w:color w:val="222222"/>
          <w:sz w:val="20"/>
          <w:szCs w:val="20"/>
          <w:lang w:val="en-AU"/>
        </w:rPr>
        <w:t>.</w:t>
      </w:r>
      <w:r w:rsidR="00406F5A" w:rsidRPr="00406F5A">
        <w:rPr>
          <w:rFonts w:ascii="Arial" w:eastAsia="Times New Roman" w:hAnsi="Arial" w:cs="Arial"/>
          <w:color w:val="222222"/>
          <w:sz w:val="20"/>
          <w:szCs w:val="20"/>
          <w:lang w:val="en-AU"/>
        </w:rPr>
        <w:t xml:space="preserve"> </w:t>
      </w:r>
    </w:p>
    <w:p w14:paraId="22FC30E1" w14:textId="5C883740" w:rsidR="00406F5A" w:rsidRPr="003A0FE0" w:rsidRDefault="001139AF" w:rsidP="00D458A0">
      <w:pPr>
        <w:pStyle w:val="Heading2"/>
        <w:rPr>
          <w:sz w:val="24"/>
          <w:szCs w:val="24"/>
          <w:lang w:val="en-AU"/>
        </w:rPr>
      </w:pPr>
      <w:r w:rsidRPr="003A0FE0">
        <w:rPr>
          <w:sz w:val="24"/>
          <w:szCs w:val="24"/>
          <w:lang w:val="en-AU"/>
        </w:rPr>
        <w:t xml:space="preserve">Appreciation of </w:t>
      </w:r>
      <w:r w:rsidR="00E860D8">
        <w:rPr>
          <w:sz w:val="24"/>
          <w:szCs w:val="24"/>
          <w:lang w:val="en-AU"/>
        </w:rPr>
        <w:t>diversity of</w:t>
      </w:r>
      <w:r w:rsidRPr="003A0FE0">
        <w:rPr>
          <w:sz w:val="24"/>
          <w:szCs w:val="24"/>
          <w:lang w:val="en-AU"/>
        </w:rPr>
        <w:t xml:space="preserve"> cultural expression</w:t>
      </w:r>
    </w:p>
    <w:p w14:paraId="002B53F8" w14:textId="77777777" w:rsidR="00596015" w:rsidRDefault="00596015">
      <w:pPr>
        <w:rPr>
          <w:rFonts w:ascii="Arial" w:eastAsia="Times New Roman" w:hAnsi="Arial" w:cs="Arial"/>
          <w:color w:val="222222"/>
          <w:sz w:val="20"/>
          <w:szCs w:val="20"/>
          <w:lang w:val="en-AU"/>
        </w:rPr>
      </w:pPr>
    </w:p>
    <w:p w14:paraId="3FEBEF38" w14:textId="29BAD933" w:rsidR="00406F5A" w:rsidRPr="00596015" w:rsidRDefault="00596015">
      <w:pPr>
        <w:rPr>
          <w:rFonts w:ascii="Arial" w:eastAsia="Times New Roman" w:hAnsi="Arial" w:cs="Arial"/>
          <w:b/>
          <w:color w:val="222222"/>
          <w:sz w:val="20"/>
          <w:szCs w:val="20"/>
          <w:lang w:val="en-AU"/>
        </w:rPr>
      </w:pPr>
      <w:r w:rsidRPr="00596015">
        <w:rPr>
          <w:rFonts w:ascii="Arial" w:eastAsia="Times New Roman" w:hAnsi="Arial" w:cs="Arial"/>
          <w:b/>
          <w:color w:val="222222"/>
          <w:sz w:val="20"/>
          <w:szCs w:val="20"/>
          <w:lang w:val="en-AU"/>
        </w:rPr>
        <w:t>Levels of appreciation before attending</w:t>
      </w:r>
    </w:p>
    <w:p w14:paraId="3F259FD0" w14:textId="7C11A714" w:rsidR="00596015" w:rsidRDefault="00596015">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 xml:space="preserve">Levels of appreciation of Iranian and Syrian cultural expression that participants reported having before they attended the exhibition ranged from 4 to 10. </w:t>
      </w:r>
      <w:r w:rsidR="008E06DC">
        <w:rPr>
          <w:rFonts w:ascii="Arial" w:eastAsia="Times New Roman" w:hAnsi="Arial" w:cs="Arial"/>
          <w:color w:val="222222"/>
          <w:sz w:val="20"/>
          <w:szCs w:val="20"/>
          <w:lang w:val="en-AU"/>
        </w:rPr>
        <w:t xml:space="preserve">The lowest scores were 4, reported by one person, </w:t>
      </w:r>
      <w:r>
        <w:rPr>
          <w:rFonts w:ascii="Arial" w:eastAsia="Times New Roman" w:hAnsi="Arial" w:cs="Arial"/>
          <w:color w:val="222222"/>
          <w:sz w:val="20"/>
          <w:szCs w:val="20"/>
          <w:lang w:val="en-AU"/>
        </w:rPr>
        <w:t xml:space="preserve">and </w:t>
      </w:r>
      <w:r w:rsidR="008E06DC">
        <w:rPr>
          <w:rFonts w:ascii="Arial" w:eastAsia="Times New Roman" w:hAnsi="Arial" w:cs="Arial"/>
          <w:color w:val="222222"/>
          <w:sz w:val="20"/>
          <w:szCs w:val="20"/>
          <w:lang w:val="en-AU"/>
        </w:rPr>
        <w:t>5, reported by 3 people, making 20% of attendees scoring in the low to medium range of appreciation for these forms of cultural expression</w:t>
      </w:r>
      <w:r>
        <w:rPr>
          <w:rFonts w:ascii="Arial" w:eastAsia="Times New Roman" w:hAnsi="Arial" w:cs="Arial"/>
          <w:color w:val="222222"/>
          <w:sz w:val="20"/>
          <w:szCs w:val="20"/>
          <w:lang w:val="en-AU"/>
        </w:rPr>
        <w:t>. 6</w:t>
      </w:r>
      <w:r w:rsidR="008E06DC">
        <w:rPr>
          <w:rFonts w:ascii="Arial" w:eastAsia="Times New Roman" w:hAnsi="Arial" w:cs="Arial"/>
          <w:color w:val="222222"/>
          <w:sz w:val="20"/>
          <w:szCs w:val="20"/>
          <w:lang w:val="en-AU"/>
        </w:rPr>
        <w:t xml:space="preserve"> respondents (20%) scored in the mid to </w:t>
      </w:r>
      <w:r>
        <w:rPr>
          <w:rFonts w:ascii="Arial" w:eastAsia="Times New Roman" w:hAnsi="Arial" w:cs="Arial"/>
          <w:color w:val="222222"/>
          <w:sz w:val="20"/>
          <w:szCs w:val="20"/>
          <w:lang w:val="en-AU"/>
        </w:rPr>
        <w:t>high range</w:t>
      </w:r>
      <w:r w:rsidR="008E06DC">
        <w:rPr>
          <w:rFonts w:ascii="Arial" w:eastAsia="Times New Roman" w:hAnsi="Arial" w:cs="Arial"/>
          <w:color w:val="222222"/>
          <w:sz w:val="20"/>
          <w:szCs w:val="20"/>
          <w:lang w:val="en-AU"/>
        </w:rPr>
        <w:t>,</w:t>
      </w:r>
      <w:r>
        <w:rPr>
          <w:rFonts w:ascii="Arial" w:eastAsia="Times New Roman" w:hAnsi="Arial" w:cs="Arial"/>
          <w:color w:val="222222"/>
          <w:sz w:val="20"/>
          <w:szCs w:val="20"/>
          <w:lang w:val="en-AU"/>
        </w:rPr>
        <w:t xml:space="preserve"> </w:t>
      </w:r>
      <w:r w:rsidR="008E06DC">
        <w:rPr>
          <w:rFonts w:ascii="Arial" w:eastAsia="Times New Roman" w:hAnsi="Arial" w:cs="Arial"/>
          <w:color w:val="222222"/>
          <w:sz w:val="20"/>
          <w:szCs w:val="20"/>
          <w:lang w:val="en-AU"/>
        </w:rPr>
        <w:t>from</w:t>
      </w:r>
      <w:r>
        <w:rPr>
          <w:rFonts w:ascii="Arial" w:eastAsia="Times New Roman" w:hAnsi="Arial" w:cs="Arial"/>
          <w:color w:val="222222"/>
          <w:sz w:val="20"/>
          <w:szCs w:val="20"/>
          <w:lang w:val="en-AU"/>
        </w:rPr>
        <w:t xml:space="preserve"> 7-8, </w:t>
      </w:r>
      <w:r w:rsidR="008E06DC">
        <w:rPr>
          <w:rFonts w:ascii="Arial" w:eastAsia="Times New Roman" w:hAnsi="Arial" w:cs="Arial"/>
          <w:color w:val="222222"/>
          <w:sz w:val="20"/>
          <w:szCs w:val="20"/>
          <w:lang w:val="en-AU"/>
        </w:rPr>
        <w:t>while</w:t>
      </w:r>
      <w:r>
        <w:rPr>
          <w:rFonts w:ascii="Arial" w:eastAsia="Times New Roman" w:hAnsi="Arial" w:cs="Arial"/>
          <w:color w:val="222222"/>
          <w:sz w:val="20"/>
          <w:szCs w:val="20"/>
          <w:lang w:val="en-AU"/>
        </w:rPr>
        <w:t xml:space="preserve"> the largest group of attendees were in the very high range, scoring themselves as 9-10</w:t>
      </w:r>
      <w:r w:rsidR="008E06DC">
        <w:rPr>
          <w:rFonts w:ascii="Arial" w:eastAsia="Times New Roman" w:hAnsi="Arial" w:cs="Arial"/>
          <w:color w:val="222222"/>
          <w:sz w:val="20"/>
          <w:szCs w:val="20"/>
          <w:lang w:val="en-AU"/>
        </w:rPr>
        <w:t xml:space="preserve">, </w:t>
      </w:r>
      <w:r>
        <w:rPr>
          <w:rFonts w:ascii="Arial" w:eastAsia="Times New Roman" w:hAnsi="Arial" w:cs="Arial"/>
          <w:color w:val="222222"/>
          <w:sz w:val="20"/>
          <w:szCs w:val="20"/>
          <w:lang w:val="en-AU"/>
        </w:rPr>
        <w:t>having an existing appreciation of ‘the most imaginable’</w:t>
      </w:r>
      <w:r w:rsidR="008E06DC">
        <w:rPr>
          <w:rFonts w:ascii="Arial" w:eastAsia="Times New Roman" w:hAnsi="Arial" w:cs="Arial"/>
          <w:color w:val="222222"/>
          <w:sz w:val="20"/>
          <w:szCs w:val="20"/>
          <w:lang w:val="en-AU"/>
        </w:rPr>
        <w:t xml:space="preserve"> or very close to it</w:t>
      </w:r>
      <w:r w:rsidR="001139AF">
        <w:rPr>
          <w:rFonts w:ascii="Arial" w:eastAsia="Times New Roman" w:hAnsi="Arial" w:cs="Arial"/>
          <w:color w:val="222222"/>
          <w:sz w:val="20"/>
          <w:szCs w:val="20"/>
          <w:lang w:val="en-AU"/>
        </w:rPr>
        <w:t>,</w:t>
      </w:r>
      <w:r w:rsidR="00BF1BD1">
        <w:rPr>
          <w:rFonts w:ascii="Arial" w:eastAsia="Times New Roman" w:hAnsi="Arial" w:cs="Arial"/>
          <w:color w:val="222222"/>
          <w:sz w:val="20"/>
          <w:szCs w:val="20"/>
          <w:lang w:val="en-AU"/>
        </w:rPr>
        <w:t xml:space="preserve"> as depicted in Figure 1</w:t>
      </w:r>
      <w:r>
        <w:rPr>
          <w:rFonts w:ascii="Arial" w:eastAsia="Times New Roman" w:hAnsi="Arial" w:cs="Arial"/>
          <w:color w:val="222222"/>
          <w:sz w:val="20"/>
          <w:szCs w:val="20"/>
          <w:lang w:val="en-AU"/>
        </w:rPr>
        <w:t>.</w:t>
      </w:r>
      <w:r w:rsidR="00CB65BF">
        <w:rPr>
          <w:rFonts w:ascii="Arial" w:eastAsia="Times New Roman" w:hAnsi="Arial" w:cs="Arial"/>
          <w:color w:val="222222"/>
          <w:sz w:val="20"/>
          <w:szCs w:val="20"/>
          <w:lang w:val="en-AU"/>
        </w:rPr>
        <w:t xml:space="preserve"> </w:t>
      </w:r>
      <w:r w:rsidR="008E06DC">
        <w:rPr>
          <w:rFonts w:ascii="Arial" w:eastAsia="Times New Roman" w:hAnsi="Arial" w:cs="Arial"/>
          <w:color w:val="222222"/>
          <w:sz w:val="20"/>
          <w:szCs w:val="20"/>
          <w:lang w:val="en-AU"/>
        </w:rPr>
        <w:t xml:space="preserve">This indicates that the exhibition was most successful in attracting people who already had significant appreciation of </w:t>
      </w:r>
      <w:r w:rsidR="00BF1BD1">
        <w:rPr>
          <w:rFonts w:ascii="Arial" w:eastAsia="Times New Roman" w:hAnsi="Arial" w:cs="Arial"/>
          <w:color w:val="222222"/>
          <w:sz w:val="20"/>
          <w:szCs w:val="20"/>
          <w:lang w:val="en-AU"/>
        </w:rPr>
        <w:t>Iranian and Syrian</w:t>
      </w:r>
      <w:r w:rsidR="008E06DC">
        <w:rPr>
          <w:rFonts w:ascii="Arial" w:eastAsia="Times New Roman" w:hAnsi="Arial" w:cs="Arial"/>
          <w:color w:val="222222"/>
          <w:sz w:val="20"/>
          <w:szCs w:val="20"/>
          <w:lang w:val="en-AU"/>
        </w:rPr>
        <w:t xml:space="preserve"> forms of cultural expression; somewhat successful in attracting those who had some appreciation</w:t>
      </w:r>
      <w:r w:rsidR="00BF1BD1">
        <w:rPr>
          <w:rFonts w:ascii="Arial" w:eastAsia="Times New Roman" w:hAnsi="Arial" w:cs="Arial"/>
          <w:color w:val="222222"/>
          <w:sz w:val="20"/>
          <w:szCs w:val="20"/>
          <w:lang w:val="en-AU"/>
        </w:rPr>
        <w:t>;</w:t>
      </w:r>
      <w:r w:rsidR="008E06DC">
        <w:rPr>
          <w:rFonts w:ascii="Arial" w:eastAsia="Times New Roman" w:hAnsi="Arial" w:cs="Arial"/>
          <w:color w:val="222222"/>
          <w:sz w:val="20"/>
          <w:szCs w:val="20"/>
          <w:lang w:val="en-AU"/>
        </w:rPr>
        <w:t xml:space="preserve"> and not successful at all in attracting people who previously had very little </w:t>
      </w:r>
      <w:r w:rsidR="001139AF">
        <w:rPr>
          <w:rFonts w:ascii="Arial" w:eastAsia="Times New Roman" w:hAnsi="Arial" w:cs="Arial"/>
          <w:color w:val="222222"/>
          <w:sz w:val="20"/>
          <w:szCs w:val="20"/>
          <w:lang w:val="en-AU"/>
        </w:rPr>
        <w:t xml:space="preserve">or no </w:t>
      </w:r>
      <w:r w:rsidR="008E06DC">
        <w:rPr>
          <w:rFonts w:ascii="Arial" w:eastAsia="Times New Roman" w:hAnsi="Arial" w:cs="Arial"/>
          <w:color w:val="222222"/>
          <w:sz w:val="20"/>
          <w:szCs w:val="20"/>
          <w:lang w:val="en-AU"/>
        </w:rPr>
        <w:t>appreciation.</w:t>
      </w:r>
    </w:p>
    <w:p w14:paraId="592321E0" w14:textId="25BFB22A" w:rsidR="00BF1BD1" w:rsidRPr="00596015" w:rsidRDefault="00BF1BD1">
      <w:pPr>
        <w:rPr>
          <w:rFonts w:ascii="Arial" w:eastAsia="Times New Roman" w:hAnsi="Arial" w:cs="Arial"/>
          <w:color w:val="222222"/>
          <w:sz w:val="16"/>
          <w:szCs w:val="16"/>
          <w:lang w:val="en-AU"/>
        </w:rPr>
      </w:pPr>
    </w:p>
    <w:p w14:paraId="09EA04BE" w14:textId="43091C24" w:rsidR="00E860D8" w:rsidRDefault="00E860D8" w:rsidP="00596015">
      <w:pPr>
        <w:rPr>
          <w:rFonts w:ascii="Arial" w:eastAsia="Times New Roman" w:hAnsi="Arial" w:cs="Arial"/>
          <w:b/>
          <w:sz w:val="20"/>
          <w:szCs w:val="20"/>
          <w:lang w:val="en-AU"/>
        </w:rPr>
      </w:pPr>
    </w:p>
    <w:p w14:paraId="3D0077F1" w14:textId="70BC7BE5" w:rsidR="00596015" w:rsidRPr="00552AE4" w:rsidRDefault="00BF1BD1" w:rsidP="00596015">
      <w:pPr>
        <w:rPr>
          <w:rFonts w:ascii="Arial" w:eastAsia="Times New Roman" w:hAnsi="Arial" w:cs="Arial"/>
          <w:b/>
          <w:sz w:val="20"/>
          <w:szCs w:val="20"/>
          <w:lang w:val="en-AU"/>
        </w:rPr>
      </w:pPr>
      <w:r>
        <w:rPr>
          <w:rFonts w:ascii="Arial" w:eastAsia="Times New Roman" w:hAnsi="Arial" w:cs="Arial"/>
          <w:b/>
          <w:sz w:val="20"/>
          <w:szCs w:val="20"/>
          <w:lang w:val="en-AU"/>
        </w:rPr>
        <w:t>Levels of a</w:t>
      </w:r>
      <w:r w:rsidR="00596015">
        <w:rPr>
          <w:rFonts w:ascii="Arial" w:eastAsia="Times New Roman" w:hAnsi="Arial" w:cs="Arial"/>
          <w:b/>
          <w:sz w:val="20"/>
          <w:szCs w:val="20"/>
          <w:lang w:val="en-AU"/>
        </w:rPr>
        <w:t>ppreciation</w:t>
      </w:r>
      <w:r>
        <w:rPr>
          <w:rFonts w:ascii="Arial" w:eastAsia="Times New Roman" w:hAnsi="Arial" w:cs="Arial"/>
          <w:b/>
          <w:sz w:val="20"/>
          <w:szCs w:val="20"/>
          <w:lang w:val="en-AU"/>
        </w:rPr>
        <w:t xml:space="preserve"> after attending </w:t>
      </w:r>
    </w:p>
    <w:p w14:paraId="56061A7D" w14:textId="77777777" w:rsidR="00596015" w:rsidRDefault="00596015" w:rsidP="00596015">
      <w:pPr>
        <w:rPr>
          <w:rFonts w:ascii="Arial" w:eastAsia="Times New Roman" w:hAnsi="Arial" w:cs="Arial"/>
          <w:color w:val="222222"/>
          <w:sz w:val="20"/>
          <w:szCs w:val="20"/>
          <w:lang w:val="en-AU"/>
        </w:rPr>
      </w:pPr>
    </w:p>
    <w:p w14:paraId="620F270F" w14:textId="14D2449E" w:rsidR="00BF1BD1" w:rsidRDefault="00BF1BD1" w:rsidP="00596015">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 xml:space="preserve">After attendance at </w:t>
      </w:r>
      <w:r w:rsidR="00596015">
        <w:rPr>
          <w:rFonts w:ascii="Arial" w:eastAsia="Times New Roman" w:hAnsi="Arial" w:cs="Arial"/>
          <w:i/>
          <w:color w:val="222222"/>
          <w:sz w:val="20"/>
          <w:szCs w:val="20"/>
          <w:lang w:val="en-AU"/>
        </w:rPr>
        <w:t>We Might Fly</w:t>
      </w:r>
      <w:r w:rsidR="00596015">
        <w:rPr>
          <w:rFonts w:ascii="Arial" w:eastAsia="Times New Roman" w:hAnsi="Arial" w:cs="Arial"/>
          <w:color w:val="222222"/>
          <w:sz w:val="20"/>
          <w:szCs w:val="20"/>
          <w:lang w:val="en-AU"/>
        </w:rPr>
        <w:t xml:space="preserve"> exhibition</w:t>
      </w:r>
      <w:r>
        <w:rPr>
          <w:rFonts w:ascii="Arial" w:eastAsia="Times New Roman" w:hAnsi="Arial" w:cs="Arial"/>
          <w:color w:val="222222"/>
          <w:sz w:val="20"/>
          <w:szCs w:val="20"/>
          <w:lang w:val="en-AU"/>
        </w:rPr>
        <w:t xml:space="preserve">, </w:t>
      </w:r>
      <w:r w:rsidR="00596015">
        <w:rPr>
          <w:rFonts w:ascii="Arial" w:eastAsia="Times New Roman" w:hAnsi="Arial" w:cs="Arial"/>
          <w:color w:val="222222"/>
          <w:sz w:val="20"/>
          <w:szCs w:val="20"/>
          <w:lang w:val="en-AU"/>
        </w:rPr>
        <w:t>the majority of attendees</w:t>
      </w:r>
      <w:r>
        <w:rPr>
          <w:rFonts w:ascii="Arial" w:eastAsia="Times New Roman" w:hAnsi="Arial" w:cs="Arial"/>
          <w:color w:val="222222"/>
          <w:sz w:val="20"/>
          <w:szCs w:val="20"/>
          <w:lang w:val="en-AU"/>
        </w:rPr>
        <w:t xml:space="preserve"> (13, or 65%) reported </w:t>
      </w:r>
      <w:r w:rsidR="00596015">
        <w:rPr>
          <w:rFonts w:ascii="Arial" w:eastAsia="Times New Roman" w:hAnsi="Arial" w:cs="Arial"/>
          <w:color w:val="222222"/>
          <w:sz w:val="20"/>
          <w:szCs w:val="20"/>
          <w:lang w:val="en-AU"/>
        </w:rPr>
        <w:t>increased levels of a</w:t>
      </w:r>
      <w:r w:rsidR="00596015" w:rsidRPr="00723D99">
        <w:rPr>
          <w:rFonts w:ascii="Arial" w:eastAsia="Times New Roman" w:hAnsi="Arial" w:cs="Arial"/>
          <w:color w:val="222222"/>
          <w:sz w:val="20"/>
          <w:szCs w:val="20"/>
          <w:lang w:val="en-AU"/>
        </w:rPr>
        <w:t>ppreciation</w:t>
      </w:r>
      <w:r w:rsidR="00596015">
        <w:rPr>
          <w:rFonts w:ascii="Arial" w:eastAsia="Times New Roman" w:hAnsi="Arial" w:cs="Arial"/>
          <w:color w:val="222222"/>
          <w:sz w:val="20"/>
          <w:szCs w:val="20"/>
          <w:lang w:val="en-AU"/>
        </w:rPr>
        <w:t xml:space="preserve"> for Iranian and Syrian forms of cultural expression</w:t>
      </w:r>
      <w:r>
        <w:rPr>
          <w:rFonts w:ascii="Arial" w:eastAsia="Times New Roman" w:hAnsi="Arial" w:cs="Arial"/>
          <w:color w:val="222222"/>
          <w:sz w:val="20"/>
          <w:szCs w:val="20"/>
          <w:lang w:val="en-AU"/>
        </w:rPr>
        <w:t>. The remaining 35% did not increase their scores</w:t>
      </w:r>
      <w:r w:rsidR="0056723C">
        <w:rPr>
          <w:rFonts w:ascii="Arial" w:eastAsia="Times New Roman" w:hAnsi="Arial" w:cs="Arial"/>
          <w:color w:val="222222"/>
          <w:sz w:val="20"/>
          <w:szCs w:val="20"/>
          <w:lang w:val="en-AU"/>
        </w:rPr>
        <w:t>, but</w:t>
      </w:r>
      <w:r>
        <w:rPr>
          <w:rFonts w:ascii="Arial" w:eastAsia="Times New Roman" w:hAnsi="Arial" w:cs="Arial"/>
          <w:color w:val="222222"/>
          <w:sz w:val="20"/>
          <w:szCs w:val="20"/>
          <w:lang w:val="en-AU"/>
        </w:rPr>
        <w:t xml:space="preserve"> only because they already rated themselves as having the ‘most imaginable’ appreciation</w:t>
      </w:r>
      <w:r w:rsidR="0056723C">
        <w:rPr>
          <w:rFonts w:ascii="Arial" w:eastAsia="Times New Roman" w:hAnsi="Arial" w:cs="Arial"/>
          <w:color w:val="222222"/>
          <w:sz w:val="20"/>
          <w:szCs w:val="20"/>
          <w:lang w:val="en-AU"/>
        </w:rPr>
        <w:t>, as de</w:t>
      </w:r>
      <w:r w:rsidR="00CB65BF">
        <w:rPr>
          <w:rFonts w:ascii="Arial" w:eastAsia="Times New Roman" w:hAnsi="Arial" w:cs="Arial"/>
          <w:color w:val="222222"/>
          <w:sz w:val="20"/>
          <w:szCs w:val="20"/>
          <w:lang w:val="en-AU"/>
        </w:rPr>
        <w:t>picted in Figure 1</w:t>
      </w:r>
      <w:r>
        <w:rPr>
          <w:rFonts w:ascii="Arial" w:eastAsia="Times New Roman" w:hAnsi="Arial" w:cs="Arial"/>
          <w:color w:val="222222"/>
          <w:sz w:val="20"/>
          <w:szCs w:val="20"/>
          <w:lang w:val="en-AU"/>
        </w:rPr>
        <w:t xml:space="preserve">. All of that group stayed at the highest level, with no decreases from ‘the most imaginable’ appreciation </w:t>
      </w:r>
      <w:r w:rsidR="001139AF">
        <w:rPr>
          <w:rFonts w:ascii="Arial" w:eastAsia="Times New Roman" w:hAnsi="Arial" w:cs="Arial"/>
          <w:color w:val="222222"/>
          <w:sz w:val="20"/>
          <w:szCs w:val="20"/>
          <w:lang w:val="en-AU"/>
        </w:rPr>
        <w:t xml:space="preserve">reported. </w:t>
      </w:r>
    </w:p>
    <w:p w14:paraId="257362B7" w14:textId="77777777" w:rsidR="00BF1BD1" w:rsidRDefault="00BF1BD1" w:rsidP="00596015">
      <w:pPr>
        <w:rPr>
          <w:rFonts w:ascii="Arial" w:eastAsia="Times New Roman" w:hAnsi="Arial" w:cs="Arial"/>
          <w:color w:val="222222"/>
          <w:sz w:val="20"/>
          <w:szCs w:val="20"/>
          <w:lang w:val="en-AU"/>
        </w:rPr>
      </w:pPr>
    </w:p>
    <w:p w14:paraId="61086A9A" w14:textId="33D78AA1" w:rsidR="00510B3F" w:rsidRDefault="00BF1BD1" w:rsidP="00633357">
      <w:pPr>
        <w:rPr>
          <w:rFonts w:ascii="Arial" w:eastAsia="Times New Roman" w:hAnsi="Arial" w:cs="Arial"/>
          <w:sz w:val="20"/>
          <w:szCs w:val="20"/>
          <w:lang w:val="en-AU"/>
        </w:rPr>
      </w:pPr>
      <w:r>
        <w:rPr>
          <w:rFonts w:ascii="Arial" w:eastAsia="Times New Roman" w:hAnsi="Arial" w:cs="Arial"/>
          <w:color w:val="222222"/>
          <w:sz w:val="20"/>
          <w:szCs w:val="20"/>
          <w:lang w:val="en-AU"/>
        </w:rPr>
        <w:t xml:space="preserve">The amount of change was most significant for those with previously low levels of appreciation. The attendee with the lowest </w:t>
      </w:r>
      <w:r w:rsidR="001139AF">
        <w:rPr>
          <w:rFonts w:ascii="Arial" w:eastAsia="Times New Roman" w:hAnsi="Arial" w:cs="Arial"/>
          <w:color w:val="222222"/>
          <w:sz w:val="20"/>
          <w:szCs w:val="20"/>
          <w:lang w:val="en-AU"/>
        </w:rPr>
        <w:t>pre-</w:t>
      </w:r>
      <w:r>
        <w:rPr>
          <w:rFonts w:ascii="Arial" w:eastAsia="Times New Roman" w:hAnsi="Arial" w:cs="Arial"/>
          <w:color w:val="222222"/>
          <w:sz w:val="20"/>
          <w:szCs w:val="20"/>
          <w:lang w:val="en-AU"/>
        </w:rPr>
        <w:t xml:space="preserve">attendance </w:t>
      </w:r>
      <w:r w:rsidR="001139AF">
        <w:rPr>
          <w:rFonts w:ascii="Arial" w:eastAsia="Times New Roman" w:hAnsi="Arial" w:cs="Arial"/>
          <w:color w:val="222222"/>
          <w:sz w:val="20"/>
          <w:szCs w:val="20"/>
          <w:lang w:val="en-AU"/>
        </w:rPr>
        <w:t>score of 4</w:t>
      </w:r>
      <w:r>
        <w:rPr>
          <w:rFonts w:ascii="Arial" w:eastAsia="Times New Roman" w:hAnsi="Arial" w:cs="Arial"/>
          <w:color w:val="222222"/>
          <w:sz w:val="20"/>
          <w:szCs w:val="20"/>
          <w:lang w:val="en-AU"/>
        </w:rPr>
        <w:t xml:space="preserve"> more than doubled his/her appreciation rating to 9. All others who had scored themselves in the relatively low-medium range increased their scores by at least 3 points. </w:t>
      </w:r>
      <w:r w:rsidR="00B532D1">
        <w:rPr>
          <w:rFonts w:ascii="Arial" w:eastAsia="Times New Roman" w:hAnsi="Arial" w:cs="Arial"/>
          <w:color w:val="222222"/>
          <w:sz w:val="20"/>
          <w:szCs w:val="20"/>
          <w:lang w:val="en-AU"/>
        </w:rPr>
        <w:t xml:space="preserve">Those in the medium-high range </w:t>
      </w:r>
      <w:r w:rsidR="00E43F0E">
        <w:rPr>
          <w:rFonts w:ascii="Arial" w:eastAsia="Times New Roman" w:hAnsi="Arial" w:cs="Arial"/>
          <w:color w:val="222222"/>
          <w:sz w:val="20"/>
          <w:szCs w:val="20"/>
          <w:lang w:val="en-AU"/>
        </w:rPr>
        <w:t xml:space="preserve">mostly </w:t>
      </w:r>
      <w:r w:rsidR="00B532D1">
        <w:rPr>
          <w:rFonts w:ascii="Arial" w:eastAsia="Times New Roman" w:hAnsi="Arial" w:cs="Arial"/>
          <w:color w:val="222222"/>
          <w:sz w:val="20"/>
          <w:szCs w:val="20"/>
          <w:lang w:val="en-AU"/>
        </w:rPr>
        <w:t>increased their scores by 2 or 3, bringing many of them to the ‘most imaginable appreciation’ range</w:t>
      </w:r>
      <w:r w:rsidR="0056723C">
        <w:rPr>
          <w:rFonts w:ascii="Arial" w:eastAsia="Times New Roman" w:hAnsi="Arial" w:cs="Arial"/>
          <w:color w:val="222222"/>
          <w:sz w:val="20"/>
          <w:szCs w:val="20"/>
          <w:lang w:val="en-AU"/>
        </w:rPr>
        <w:t xml:space="preserve">. </w:t>
      </w:r>
      <w:r w:rsidR="001139AF">
        <w:rPr>
          <w:rFonts w:ascii="Arial" w:eastAsia="Times New Roman" w:hAnsi="Arial" w:cs="Arial"/>
          <w:color w:val="222222"/>
          <w:sz w:val="20"/>
          <w:szCs w:val="20"/>
          <w:lang w:val="en-AU"/>
        </w:rPr>
        <w:t>These results indicate</w:t>
      </w:r>
      <w:r>
        <w:rPr>
          <w:rFonts w:ascii="Arial" w:eastAsia="Times New Roman" w:hAnsi="Arial" w:cs="Arial"/>
          <w:color w:val="222222"/>
          <w:sz w:val="20"/>
          <w:szCs w:val="20"/>
          <w:lang w:val="en-AU"/>
        </w:rPr>
        <w:t xml:space="preserve"> that the activity was </w:t>
      </w:r>
      <w:r w:rsidR="001139AF">
        <w:rPr>
          <w:rFonts w:ascii="Arial" w:eastAsia="Times New Roman" w:hAnsi="Arial" w:cs="Arial"/>
          <w:color w:val="222222"/>
          <w:sz w:val="20"/>
          <w:szCs w:val="20"/>
          <w:lang w:val="en-AU"/>
        </w:rPr>
        <w:t xml:space="preserve">very </w:t>
      </w:r>
      <w:r>
        <w:rPr>
          <w:rFonts w:ascii="Arial" w:eastAsia="Times New Roman" w:hAnsi="Arial" w:cs="Arial"/>
          <w:color w:val="222222"/>
          <w:sz w:val="20"/>
          <w:szCs w:val="20"/>
          <w:lang w:val="en-AU"/>
        </w:rPr>
        <w:t>successful in supporting attendees to increase their appreciation for Iranian and Syrian forms of cultural expression</w:t>
      </w:r>
      <w:r w:rsidR="00633357">
        <w:rPr>
          <w:rFonts w:ascii="Arial" w:eastAsia="Times New Roman" w:hAnsi="Arial" w:cs="Arial"/>
          <w:color w:val="222222"/>
          <w:sz w:val="20"/>
          <w:szCs w:val="20"/>
          <w:lang w:val="en-AU"/>
        </w:rPr>
        <w:t xml:space="preserve">, especially amongst those whose levels of appreciation had been low before attending </w:t>
      </w:r>
      <w:r w:rsidR="00633357">
        <w:rPr>
          <w:rFonts w:ascii="Arial" w:eastAsia="Times New Roman" w:hAnsi="Arial" w:cs="Arial"/>
          <w:i/>
          <w:color w:val="222222"/>
          <w:sz w:val="20"/>
          <w:szCs w:val="20"/>
          <w:lang w:val="en-AU"/>
        </w:rPr>
        <w:t>We Might Fly</w:t>
      </w:r>
      <w:r w:rsidR="00633357">
        <w:rPr>
          <w:rFonts w:ascii="Arial" w:eastAsia="Times New Roman" w:hAnsi="Arial" w:cs="Arial"/>
          <w:sz w:val="20"/>
          <w:szCs w:val="20"/>
          <w:lang w:val="en-AU"/>
        </w:rPr>
        <w:t xml:space="preserve">. </w:t>
      </w:r>
    </w:p>
    <w:p w14:paraId="156B6C56" w14:textId="619F1506" w:rsidR="00633357" w:rsidRDefault="00633357" w:rsidP="003B5457">
      <w:pPr>
        <w:jc w:val="center"/>
        <w:rPr>
          <w:rFonts w:ascii="Arial" w:eastAsia="Times New Roman" w:hAnsi="Arial" w:cs="Arial"/>
          <w:sz w:val="20"/>
          <w:szCs w:val="20"/>
          <w:lang w:val="en-AU"/>
        </w:rPr>
      </w:pPr>
    </w:p>
    <w:p w14:paraId="6CA1C7F9" w14:textId="5C385FFA" w:rsidR="0099185D" w:rsidRDefault="00CB65BF" w:rsidP="00CB65BF">
      <w:pPr>
        <w:jc w:val="center"/>
        <w:rPr>
          <w:rFonts w:ascii="Arial" w:hAnsi="Arial" w:cs="Arial"/>
          <w:color w:val="222222"/>
          <w:sz w:val="16"/>
          <w:szCs w:val="16"/>
        </w:rPr>
      </w:pPr>
      <w:r>
        <w:rPr>
          <w:rFonts w:ascii="Arial" w:hAnsi="Arial" w:cs="Arial"/>
          <w:noProof/>
          <w:color w:val="222222"/>
          <w:sz w:val="16"/>
          <w:szCs w:val="16"/>
        </w:rPr>
        <w:drawing>
          <wp:inline distT="0" distB="0" distL="0" distR="0" wp14:anchorId="79C6F287" wp14:editId="6766CBA6">
            <wp:extent cx="5410200" cy="290474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DN_Presents___WhiteBox.jpg"/>
                    <pic:cNvPicPr/>
                  </pic:nvPicPr>
                  <pic:blipFill>
                    <a:blip r:embed="rId10"/>
                    <a:stretch>
                      <a:fillRect/>
                    </a:stretch>
                  </pic:blipFill>
                  <pic:spPr>
                    <a:xfrm>
                      <a:off x="0" y="0"/>
                      <a:ext cx="5438373" cy="2919875"/>
                    </a:xfrm>
                    <a:prstGeom prst="rect">
                      <a:avLst/>
                    </a:prstGeom>
                  </pic:spPr>
                </pic:pic>
              </a:graphicData>
            </a:graphic>
          </wp:inline>
        </w:drawing>
      </w:r>
    </w:p>
    <w:p w14:paraId="606E3F8F" w14:textId="22A223C3" w:rsidR="0099185D" w:rsidRPr="0056723C" w:rsidRDefault="0099185D" w:rsidP="000F7570">
      <w:pPr>
        <w:rPr>
          <w:rFonts w:ascii="Arial" w:hAnsi="Arial" w:cs="Arial"/>
          <w:color w:val="222222"/>
          <w:sz w:val="16"/>
          <w:szCs w:val="16"/>
        </w:rPr>
      </w:pPr>
    </w:p>
    <w:p w14:paraId="3E37C5E8" w14:textId="77777777" w:rsidR="00CB65BF" w:rsidRPr="00AB25F0" w:rsidRDefault="00CB65BF" w:rsidP="00CB65BF">
      <w:pPr>
        <w:rPr>
          <w:rFonts w:ascii="Arial" w:eastAsia="Times New Roman" w:hAnsi="Arial" w:cs="Arial"/>
          <w:sz w:val="20"/>
          <w:szCs w:val="20"/>
        </w:rPr>
      </w:pPr>
      <w:r>
        <w:rPr>
          <w:rFonts w:ascii="Arial" w:eastAsia="Times New Roman" w:hAnsi="Arial" w:cs="Arial"/>
          <w:b/>
          <w:sz w:val="20"/>
          <w:szCs w:val="20"/>
          <w:lang w:val="en-AU"/>
        </w:rPr>
        <w:t xml:space="preserve">Figure 1: </w:t>
      </w:r>
      <w:r>
        <w:rPr>
          <w:rFonts w:ascii="Arial" w:eastAsia="Times New Roman" w:hAnsi="Arial" w:cs="Arial"/>
          <w:sz w:val="20"/>
          <w:szCs w:val="20"/>
          <w:lang w:val="en-AU"/>
        </w:rPr>
        <w:t>Total rate of change in levels of</w:t>
      </w:r>
      <w:r w:rsidRPr="00AB25F0">
        <w:rPr>
          <w:rFonts w:ascii="Arial" w:eastAsia="Times New Roman" w:hAnsi="Arial" w:cs="Arial"/>
          <w:sz w:val="20"/>
          <w:szCs w:val="20"/>
          <w:lang w:val="en-AU"/>
        </w:rPr>
        <w:t xml:space="preserve"> </w:t>
      </w:r>
      <w:r w:rsidRPr="00AB25F0">
        <w:rPr>
          <w:rFonts w:ascii="Arial" w:eastAsia="Times New Roman" w:hAnsi="Arial" w:cs="Arial"/>
          <w:bCs/>
          <w:sz w:val="20"/>
          <w:szCs w:val="20"/>
        </w:rPr>
        <w:t xml:space="preserve">appreciation of Iranian and Syrian forms of cultural expression before and after </w:t>
      </w:r>
      <w:r w:rsidRPr="00AB25F0">
        <w:rPr>
          <w:rFonts w:ascii="Arial" w:eastAsia="Times New Roman" w:hAnsi="Arial" w:cs="Arial"/>
          <w:bCs/>
          <w:i/>
          <w:iCs/>
          <w:sz w:val="20"/>
          <w:szCs w:val="20"/>
        </w:rPr>
        <w:t xml:space="preserve">We Might Fly </w:t>
      </w:r>
      <w:r w:rsidRPr="00AB25F0">
        <w:rPr>
          <w:rFonts w:ascii="Arial" w:eastAsia="Times New Roman" w:hAnsi="Arial" w:cs="Arial"/>
          <w:bCs/>
          <w:sz w:val="20"/>
          <w:szCs w:val="20"/>
        </w:rPr>
        <w:t>attendance</w:t>
      </w:r>
      <w:r w:rsidRPr="00AB25F0">
        <w:rPr>
          <w:rFonts w:ascii="Arial" w:eastAsia="Times New Roman" w:hAnsi="Arial" w:cs="Arial"/>
          <w:sz w:val="20"/>
          <w:szCs w:val="20"/>
        </w:rPr>
        <w:t>.</w:t>
      </w:r>
    </w:p>
    <w:p w14:paraId="24BF433D" w14:textId="043CB087" w:rsidR="005B03C9" w:rsidRDefault="005B03C9">
      <w:pPr>
        <w:rPr>
          <w:rFonts w:ascii="Arial" w:eastAsia="Times New Roman" w:hAnsi="Arial" w:cs="Arial"/>
          <w:color w:val="222222"/>
          <w:sz w:val="20"/>
          <w:szCs w:val="20"/>
          <w:lang w:val="en-AU"/>
        </w:rPr>
      </w:pPr>
    </w:p>
    <w:p w14:paraId="181ECBDA" w14:textId="598D5DA0" w:rsidR="00AB25F0" w:rsidRDefault="00AB25F0" w:rsidP="009C6FCE">
      <w:pPr>
        <w:rPr>
          <w:rFonts w:ascii="Arial" w:eastAsia="Times New Roman" w:hAnsi="Arial" w:cs="Arial"/>
          <w:b/>
          <w:sz w:val="20"/>
          <w:szCs w:val="20"/>
          <w:lang w:val="en-AU"/>
        </w:rPr>
      </w:pPr>
    </w:p>
    <w:p w14:paraId="60F8D4A8" w14:textId="77777777" w:rsidR="00AB25F0" w:rsidRDefault="00AB25F0" w:rsidP="009C6FCE">
      <w:pPr>
        <w:rPr>
          <w:rFonts w:ascii="Arial" w:eastAsia="Times New Roman" w:hAnsi="Arial" w:cs="Arial"/>
          <w:b/>
          <w:sz w:val="20"/>
          <w:szCs w:val="20"/>
          <w:lang w:val="en-AU"/>
        </w:rPr>
      </w:pPr>
    </w:p>
    <w:p w14:paraId="78E9CDC0" w14:textId="52429FC9" w:rsidR="009A07F7" w:rsidRPr="009A07F7" w:rsidRDefault="0056723C" w:rsidP="009C6FCE">
      <w:pPr>
        <w:rPr>
          <w:rFonts w:ascii="Arial" w:eastAsia="Times New Roman" w:hAnsi="Arial" w:cs="Arial"/>
          <w:b/>
          <w:sz w:val="20"/>
          <w:szCs w:val="20"/>
          <w:lang w:val="en-AU"/>
        </w:rPr>
      </w:pPr>
      <w:r>
        <w:rPr>
          <w:rFonts w:ascii="Arial" w:eastAsia="Times New Roman" w:hAnsi="Arial" w:cs="Arial"/>
          <w:b/>
          <w:sz w:val="20"/>
          <w:szCs w:val="20"/>
          <w:lang w:val="en-AU"/>
        </w:rPr>
        <w:t>Qualitative responses</w:t>
      </w:r>
    </w:p>
    <w:p w14:paraId="3C87367C" w14:textId="77777777" w:rsidR="009A07F7" w:rsidRDefault="009A07F7" w:rsidP="009C6FCE">
      <w:pPr>
        <w:rPr>
          <w:rFonts w:ascii="Arial" w:eastAsia="Times New Roman" w:hAnsi="Arial" w:cs="Arial"/>
          <w:sz w:val="20"/>
          <w:szCs w:val="20"/>
          <w:lang w:val="en-AU"/>
        </w:rPr>
      </w:pPr>
    </w:p>
    <w:p w14:paraId="54BCADC4" w14:textId="4E0E1776" w:rsidR="00676769" w:rsidRDefault="00633357" w:rsidP="009C6FCE">
      <w:pPr>
        <w:rPr>
          <w:rFonts w:ascii="Arial" w:eastAsia="Times New Roman" w:hAnsi="Arial" w:cs="Arial"/>
          <w:sz w:val="20"/>
          <w:szCs w:val="20"/>
          <w:lang w:val="en-AU"/>
        </w:rPr>
      </w:pPr>
      <w:r>
        <w:rPr>
          <w:rFonts w:ascii="Arial" w:eastAsia="Times New Roman" w:hAnsi="Arial" w:cs="Arial"/>
          <w:sz w:val="20"/>
          <w:szCs w:val="20"/>
          <w:lang w:val="en-AU"/>
        </w:rPr>
        <w:t>Attendees</w:t>
      </w:r>
      <w:r w:rsidR="00394278">
        <w:rPr>
          <w:rFonts w:ascii="Arial" w:eastAsia="Times New Roman" w:hAnsi="Arial" w:cs="Arial"/>
          <w:sz w:val="20"/>
          <w:szCs w:val="20"/>
          <w:lang w:val="en-AU"/>
        </w:rPr>
        <w:t>’</w:t>
      </w:r>
      <w:r>
        <w:rPr>
          <w:rFonts w:ascii="Arial" w:eastAsia="Times New Roman" w:hAnsi="Arial" w:cs="Arial"/>
          <w:sz w:val="20"/>
          <w:szCs w:val="20"/>
          <w:lang w:val="en-AU"/>
        </w:rPr>
        <w:t xml:space="preserve"> numerical responses were supported by comments</w:t>
      </w:r>
      <w:r w:rsidR="00394278">
        <w:rPr>
          <w:rFonts w:ascii="Arial" w:eastAsia="Times New Roman" w:hAnsi="Arial" w:cs="Arial"/>
          <w:sz w:val="20"/>
          <w:szCs w:val="20"/>
          <w:lang w:val="en-AU"/>
        </w:rPr>
        <w:t xml:space="preserve"> that indicated new appreciation for Syrian and Iranian forms of cultural expression</w:t>
      </w:r>
      <w:r w:rsidR="00594371">
        <w:rPr>
          <w:rFonts w:ascii="Arial" w:eastAsia="Times New Roman" w:hAnsi="Arial" w:cs="Arial"/>
          <w:sz w:val="20"/>
          <w:szCs w:val="20"/>
          <w:lang w:val="en-AU"/>
        </w:rPr>
        <w:t xml:space="preserve">. This appreciation seemed to be compounded by the fact that the artworks </w:t>
      </w:r>
      <w:r w:rsidR="00394278">
        <w:rPr>
          <w:rFonts w:ascii="Arial" w:eastAsia="Times New Roman" w:hAnsi="Arial" w:cs="Arial"/>
          <w:sz w:val="20"/>
          <w:szCs w:val="20"/>
          <w:lang w:val="en-AU"/>
        </w:rPr>
        <w:t>had been crea</w:t>
      </w:r>
      <w:r w:rsidR="00594371">
        <w:rPr>
          <w:rFonts w:ascii="Arial" w:eastAsia="Times New Roman" w:hAnsi="Arial" w:cs="Arial"/>
          <w:sz w:val="20"/>
          <w:szCs w:val="20"/>
          <w:lang w:val="en-AU"/>
        </w:rPr>
        <w:t>ted by people who are now members of</w:t>
      </w:r>
      <w:r w:rsidR="00394278">
        <w:rPr>
          <w:rFonts w:ascii="Arial" w:eastAsia="Times New Roman" w:hAnsi="Arial" w:cs="Arial"/>
          <w:sz w:val="20"/>
          <w:szCs w:val="20"/>
          <w:lang w:val="en-AU"/>
        </w:rPr>
        <w:t xml:space="preserve"> the local community:</w:t>
      </w:r>
      <w:r>
        <w:rPr>
          <w:rFonts w:ascii="Arial" w:eastAsia="Times New Roman" w:hAnsi="Arial" w:cs="Arial"/>
          <w:sz w:val="20"/>
          <w:szCs w:val="20"/>
          <w:lang w:val="en-AU"/>
        </w:rPr>
        <w:t xml:space="preserve"> </w:t>
      </w:r>
    </w:p>
    <w:p w14:paraId="65632034" w14:textId="77777777" w:rsidR="00676769" w:rsidRDefault="00676769" w:rsidP="009C6FCE">
      <w:pPr>
        <w:rPr>
          <w:rFonts w:ascii="Arial" w:eastAsia="Times New Roman" w:hAnsi="Arial" w:cs="Arial"/>
          <w:sz w:val="20"/>
          <w:szCs w:val="20"/>
          <w:lang w:val="en-AU"/>
        </w:rPr>
      </w:pPr>
    </w:p>
    <w:p w14:paraId="26D7493A" w14:textId="3C0E3F3A" w:rsidR="009753F0" w:rsidRPr="00394278" w:rsidRDefault="00332C91" w:rsidP="00394278">
      <w:pPr>
        <w:pStyle w:val="ListParagraph"/>
        <w:numPr>
          <w:ilvl w:val="0"/>
          <w:numId w:val="7"/>
        </w:numPr>
        <w:rPr>
          <w:rFonts w:ascii="Arial" w:eastAsia="Times New Roman" w:hAnsi="Arial" w:cs="Arial"/>
          <w:sz w:val="20"/>
          <w:szCs w:val="20"/>
          <w:lang w:val="en-AU"/>
        </w:rPr>
      </w:pPr>
      <w:r w:rsidRPr="00394278">
        <w:rPr>
          <w:rFonts w:ascii="Arial" w:eastAsia="Times New Roman" w:hAnsi="Arial" w:cs="Arial"/>
          <w:sz w:val="20"/>
          <w:szCs w:val="20"/>
          <w:lang w:val="en-AU"/>
        </w:rPr>
        <w:t xml:space="preserve">“Very moved by </w:t>
      </w:r>
      <w:r w:rsidR="00633357" w:rsidRPr="00394278">
        <w:rPr>
          <w:rFonts w:ascii="Arial" w:eastAsia="Times New Roman" w:hAnsi="Arial" w:cs="Arial"/>
          <w:sz w:val="20"/>
          <w:szCs w:val="20"/>
          <w:lang w:val="en-AU"/>
        </w:rPr>
        <w:t xml:space="preserve">Fatima’s </w:t>
      </w:r>
      <w:r w:rsidR="0056723C" w:rsidRPr="00394278">
        <w:rPr>
          <w:rFonts w:ascii="Arial" w:eastAsia="Times New Roman" w:hAnsi="Arial" w:cs="Arial"/>
          <w:sz w:val="20"/>
          <w:szCs w:val="20"/>
          <w:lang w:val="en-AU"/>
        </w:rPr>
        <w:t>exquisite needlework</w:t>
      </w:r>
      <w:r w:rsidR="00633357" w:rsidRPr="00394278">
        <w:rPr>
          <w:rFonts w:ascii="Arial" w:eastAsia="Times New Roman" w:hAnsi="Arial" w:cs="Arial"/>
          <w:sz w:val="20"/>
          <w:szCs w:val="20"/>
          <w:lang w:val="en-AU"/>
        </w:rPr>
        <w:t xml:space="preserve"> and the stories of her previous life so beautifully depicted. I am an embroiderer myself but I had not known anything about </w:t>
      </w:r>
      <w:r w:rsidR="00394278">
        <w:rPr>
          <w:rFonts w:ascii="Arial" w:eastAsia="Times New Roman" w:hAnsi="Arial" w:cs="Arial"/>
          <w:sz w:val="20"/>
          <w:szCs w:val="20"/>
          <w:lang w:val="en-AU"/>
        </w:rPr>
        <w:t>how</w:t>
      </w:r>
      <w:r w:rsidR="00633357" w:rsidRPr="00394278">
        <w:rPr>
          <w:rFonts w:ascii="Arial" w:eastAsia="Times New Roman" w:hAnsi="Arial" w:cs="Arial"/>
          <w:sz w:val="20"/>
          <w:szCs w:val="20"/>
          <w:lang w:val="en-AU"/>
        </w:rPr>
        <w:t xml:space="preserve"> Syria</w:t>
      </w:r>
      <w:r w:rsidR="00394278">
        <w:rPr>
          <w:rFonts w:ascii="Arial" w:eastAsia="Times New Roman" w:hAnsi="Arial" w:cs="Arial"/>
          <w:sz w:val="20"/>
          <w:szCs w:val="20"/>
          <w:lang w:val="en-AU"/>
        </w:rPr>
        <w:t>ns embroider</w:t>
      </w:r>
      <w:r w:rsidR="00633357" w:rsidRPr="00394278">
        <w:rPr>
          <w:rFonts w:ascii="Arial" w:eastAsia="Times New Roman" w:hAnsi="Arial" w:cs="Arial"/>
          <w:sz w:val="20"/>
          <w:szCs w:val="20"/>
          <w:lang w:val="en-AU"/>
        </w:rPr>
        <w:t xml:space="preserve"> until now</w:t>
      </w:r>
      <w:r w:rsidR="00676769" w:rsidRPr="00394278">
        <w:rPr>
          <w:rFonts w:ascii="Arial" w:eastAsia="Times New Roman" w:hAnsi="Arial" w:cs="Arial"/>
          <w:sz w:val="20"/>
          <w:szCs w:val="20"/>
          <w:lang w:val="en-AU"/>
        </w:rPr>
        <w:t>.</w:t>
      </w:r>
      <w:r w:rsidR="002B53C3" w:rsidRPr="00394278">
        <w:rPr>
          <w:rFonts w:ascii="Arial" w:eastAsia="Times New Roman" w:hAnsi="Arial" w:cs="Arial"/>
          <w:sz w:val="20"/>
          <w:szCs w:val="20"/>
          <w:lang w:val="en-AU"/>
        </w:rPr>
        <w:t>”</w:t>
      </w:r>
    </w:p>
    <w:p w14:paraId="2C2103D9" w14:textId="77777777" w:rsidR="00676769" w:rsidRPr="00394278" w:rsidRDefault="00676769" w:rsidP="009C6FCE">
      <w:pPr>
        <w:rPr>
          <w:rFonts w:ascii="Arial" w:eastAsia="Times New Roman" w:hAnsi="Arial" w:cs="Arial"/>
          <w:sz w:val="20"/>
          <w:szCs w:val="20"/>
          <w:lang w:val="en-AU"/>
        </w:rPr>
      </w:pPr>
    </w:p>
    <w:p w14:paraId="099D6424" w14:textId="58EF6B13" w:rsidR="00676769" w:rsidRPr="00394278" w:rsidRDefault="00676769" w:rsidP="00394278">
      <w:pPr>
        <w:pStyle w:val="ListParagraph"/>
        <w:numPr>
          <w:ilvl w:val="0"/>
          <w:numId w:val="7"/>
        </w:numPr>
        <w:rPr>
          <w:rFonts w:ascii="Arial" w:eastAsia="Times New Roman" w:hAnsi="Arial" w:cs="Arial"/>
          <w:sz w:val="20"/>
          <w:szCs w:val="20"/>
          <w:lang w:val="en-AU"/>
        </w:rPr>
      </w:pPr>
      <w:r w:rsidRPr="00394278">
        <w:rPr>
          <w:rFonts w:ascii="Arial" w:eastAsia="Times New Roman" w:hAnsi="Arial" w:cs="Arial"/>
          <w:sz w:val="20"/>
          <w:szCs w:val="20"/>
          <w:lang w:val="en-AU"/>
        </w:rPr>
        <w:t>”Loved having direct access to the</w:t>
      </w:r>
      <w:r w:rsidR="00633357" w:rsidRPr="00394278">
        <w:rPr>
          <w:rFonts w:ascii="Arial" w:eastAsia="Times New Roman" w:hAnsi="Arial" w:cs="Arial"/>
          <w:sz w:val="20"/>
          <w:szCs w:val="20"/>
          <w:lang w:val="en-AU"/>
        </w:rPr>
        <w:t>se</w:t>
      </w:r>
      <w:r w:rsidRPr="00394278">
        <w:rPr>
          <w:rFonts w:ascii="Arial" w:eastAsia="Times New Roman" w:hAnsi="Arial" w:cs="Arial"/>
          <w:sz w:val="20"/>
          <w:szCs w:val="20"/>
          <w:lang w:val="en-AU"/>
        </w:rPr>
        <w:t xml:space="preserve"> artist</w:t>
      </w:r>
      <w:r w:rsidR="00633357" w:rsidRPr="00394278">
        <w:rPr>
          <w:rFonts w:ascii="Arial" w:eastAsia="Times New Roman" w:hAnsi="Arial" w:cs="Arial"/>
          <w:sz w:val="20"/>
          <w:szCs w:val="20"/>
          <w:lang w:val="en-AU"/>
        </w:rPr>
        <w:t>s</w:t>
      </w:r>
      <w:r w:rsidRPr="00394278">
        <w:rPr>
          <w:rFonts w:ascii="Arial" w:eastAsia="Times New Roman" w:hAnsi="Arial" w:cs="Arial"/>
          <w:sz w:val="20"/>
          <w:szCs w:val="20"/>
          <w:lang w:val="en-AU"/>
        </w:rPr>
        <w:t xml:space="preserve"> and </w:t>
      </w:r>
      <w:r w:rsidR="00633357" w:rsidRPr="00394278">
        <w:rPr>
          <w:rFonts w:ascii="Arial" w:eastAsia="Times New Roman" w:hAnsi="Arial" w:cs="Arial"/>
          <w:sz w:val="20"/>
          <w:szCs w:val="20"/>
          <w:lang w:val="en-AU"/>
        </w:rPr>
        <w:t xml:space="preserve">their </w:t>
      </w:r>
      <w:r w:rsidRPr="00394278">
        <w:rPr>
          <w:rFonts w:ascii="Arial" w:eastAsia="Times New Roman" w:hAnsi="Arial" w:cs="Arial"/>
          <w:sz w:val="20"/>
          <w:szCs w:val="20"/>
          <w:lang w:val="en-AU"/>
        </w:rPr>
        <w:t>work. Beautiful on all counts – thank you for everything.”</w:t>
      </w:r>
    </w:p>
    <w:p w14:paraId="7617776A" w14:textId="77777777" w:rsidR="00676769" w:rsidRPr="00394278" w:rsidRDefault="00676769" w:rsidP="009C6FCE">
      <w:pPr>
        <w:rPr>
          <w:rFonts w:ascii="Arial" w:eastAsia="Times New Roman" w:hAnsi="Arial" w:cs="Arial"/>
          <w:sz w:val="20"/>
          <w:szCs w:val="20"/>
          <w:lang w:val="en-AU"/>
        </w:rPr>
      </w:pPr>
    </w:p>
    <w:p w14:paraId="31C7B7C1" w14:textId="093DAD3A" w:rsidR="00394278" w:rsidRPr="00394278" w:rsidRDefault="00676769" w:rsidP="00394278">
      <w:pPr>
        <w:pStyle w:val="ListParagraph"/>
        <w:numPr>
          <w:ilvl w:val="0"/>
          <w:numId w:val="7"/>
        </w:numPr>
        <w:rPr>
          <w:rFonts w:ascii="Arial" w:eastAsia="Times New Roman" w:hAnsi="Arial" w:cs="Arial"/>
          <w:sz w:val="20"/>
          <w:szCs w:val="20"/>
          <w:lang w:val="en-AU"/>
        </w:rPr>
      </w:pPr>
      <w:r w:rsidRPr="00394278">
        <w:rPr>
          <w:rFonts w:ascii="Arial" w:eastAsia="Times New Roman" w:hAnsi="Arial" w:cs="Arial"/>
          <w:sz w:val="20"/>
          <w:szCs w:val="20"/>
          <w:lang w:val="en-AU"/>
        </w:rPr>
        <w:t>”</w:t>
      </w:r>
      <w:r w:rsidR="00633357" w:rsidRPr="00394278">
        <w:rPr>
          <w:rFonts w:ascii="Arial" w:eastAsia="Times New Roman" w:hAnsi="Arial" w:cs="Arial"/>
          <w:sz w:val="20"/>
          <w:szCs w:val="20"/>
          <w:lang w:val="en-AU"/>
        </w:rPr>
        <w:t>I felt privileged to learn so much about the cultures of these people who have been through so much</w:t>
      </w:r>
      <w:r w:rsidRPr="00394278">
        <w:rPr>
          <w:rFonts w:ascii="Arial" w:eastAsia="Times New Roman" w:hAnsi="Arial" w:cs="Arial"/>
          <w:sz w:val="20"/>
          <w:szCs w:val="20"/>
          <w:lang w:val="en-AU"/>
        </w:rPr>
        <w:t>.”</w:t>
      </w:r>
    </w:p>
    <w:p w14:paraId="66039067" w14:textId="77777777" w:rsidR="00394278" w:rsidRPr="00394278" w:rsidRDefault="00394278" w:rsidP="00394278">
      <w:pPr>
        <w:pStyle w:val="ListParagraph"/>
        <w:rPr>
          <w:rFonts w:ascii="Arial" w:eastAsia="Times New Roman" w:hAnsi="Arial" w:cs="Arial"/>
          <w:sz w:val="20"/>
          <w:szCs w:val="20"/>
          <w:lang w:val="en-AU"/>
        </w:rPr>
      </w:pPr>
    </w:p>
    <w:p w14:paraId="240BA798" w14:textId="1168D4D0" w:rsidR="003A0FE0" w:rsidRDefault="00394278" w:rsidP="003A0FE0">
      <w:pPr>
        <w:pStyle w:val="ListParagraph"/>
        <w:numPr>
          <w:ilvl w:val="0"/>
          <w:numId w:val="7"/>
        </w:numPr>
        <w:spacing w:before="120" w:after="120"/>
        <w:rPr>
          <w:rFonts w:ascii="Arial" w:eastAsia="Times New Roman" w:hAnsi="Arial" w:cs="Arial"/>
          <w:color w:val="222222"/>
          <w:sz w:val="20"/>
          <w:szCs w:val="20"/>
          <w:lang w:val="en-AU"/>
        </w:rPr>
      </w:pPr>
      <w:r w:rsidRPr="00394278">
        <w:rPr>
          <w:rFonts w:ascii="Arial" w:eastAsia="Times New Roman" w:hAnsi="Arial" w:cs="Arial"/>
          <w:color w:val="222222"/>
          <w:sz w:val="20"/>
          <w:szCs w:val="20"/>
          <w:lang w:val="en-AU"/>
        </w:rPr>
        <w:t xml:space="preserve">Great to get an insight into this exhibition as well as local Iranian and Syrian art and culture.” </w:t>
      </w:r>
    </w:p>
    <w:p w14:paraId="3A777675" w14:textId="77777777" w:rsidR="00FC19D8" w:rsidRPr="00FC19D8" w:rsidRDefault="00FC19D8" w:rsidP="00FC19D8">
      <w:pPr>
        <w:pStyle w:val="ListParagraph"/>
        <w:rPr>
          <w:rFonts w:ascii="Arial" w:eastAsia="Times New Roman" w:hAnsi="Arial" w:cs="Arial"/>
          <w:color w:val="222222"/>
          <w:sz w:val="20"/>
          <w:szCs w:val="20"/>
          <w:lang w:val="en-AU"/>
        </w:rPr>
      </w:pPr>
    </w:p>
    <w:p w14:paraId="7DB8ED60" w14:textId="77777777" w:rsidR="00FC19D8" w:rsidRPr="00FC19D8" w:rsidRDefault="00FC19D8" w:rsidP="00FC19D8">
      <w:pPr>
        <w:pStyle w:val="ListParagraph"/>
        <w:spacing w:before="120" w:after="120"/>
        <w:rPr>
          <w:rFonts w:ascii="Arial" w:eastAsia="Times New Roman" w:hAnsi="Arial" w:cs="Arial"/>
          <w:color w:val="222222"/>
          <w:sz w:val="20"/>
          <w:szCs w:val="20"/>
          <w:lang w:val="en-AU"/>
        </w:rPr>
      </w:pPr>
    </w:p>
    <w:p w14:paraId="308D64EB" w14:textId="27852EA6" w:rsidR="00394278" w:rsidRPr="00394278" w:rsidRDefault="00394278" w:rsidP="00394278">
      <w:pPr>
        <w:pStyle w:val="ListParagraph"/>
        <w:numPr>
          <w:ilvl w:val="0"/>
          <w:numId w:val="7"/>
        </w:numPr>
        <w:spacing w:before="120" w:after="120"/>
        <w:rPr>
          <w:rFonts w:ascii="Arial" w:eastAsia="Times New Roman" w:hAnsi="Arial" w:cs="Arial"/>
          <w:color w:val="222222"/>
          <w:sz w:val="20"/>
          <w:szCs w:val="20"/>
          <w:lang w:val="en-AU"/>
        </w:rPr>
      </w:pPr>
      <w:r w:rsidRPr="00394278">
        <w:rPr>
          <w:rFonts w:ascii="Arial" w:eastAsia="Times New Roman" w:hAnsi="Arial" w:cs="Arial"/>
          <w:color w:val="222222"/>
          <w:sz w:val="20"/>
          <w:szCs w:val="20"/>
          <w:lang w:val="en-AU"/>
        </w:rPr>
        <w:t xml:space="preserve"> “Thank you. It is wonderful to see such beautiful work from our local people.”</w:t>
      </w:r>
    </w:p>
    <w:p w14:paraId="36D019E1" w14:textId="5CB937F5" w:rsidR="00737EE9" w:rsidRDefault="00737EE9" w:rsidP="00894FFF">
      <w:pPr>
        <w:rPr>
          <w:rFonts w:ascii="Arial" w:eastAsia="Times New Roman" w:hAnsi="Arial" w:cs="Arial"/>
          <w:sz w:val="20"/>
          <w:szCs w:val="20"/>
          <w:lang w:val="en-AU"/>
        </w:rPr>
      </w:pPr>
    </w:p>
    <w:p w14:paraId="57DB6D62" w14:textId="3A8DC43C" w:rsidR="00394278" w:rsidRPr="00394278" w:rsidRDefault="00394278" w:rsidP="00894FFF">
      <w:pPr>
        <w:rPr>
          <w:rFonts w:ascii="Arial" w:eastAsia="Times New Roman" w:hAnsi="Arial" w:cs="Arial"/>
          <w:sz w:val="20"/>
          <w:szCs w:val="20"/>
          <w:lang w:val="en-AU"/>
        </w:rPr>
      </w:pPr>
      <w:r>
        <w:rPr>
          <w:rFonts w:ascii="Arial" w:eastAsia="Times New Roman" w:hAnsi="Arial" w:cs="Arial"/>
          <w:sz w:val="20"/>
          <w:szCs w:val="20"/>
          <w:lang w:val="en-AU"/>
        </w:rPr>
        <w:t xml:space="preserve">Other comments provided information about aspects of the exhibition that contributed to attendees’ appreciation. One </w:t>
      </w:r>
      <w:r w:rsidR="00894FFF">
        <w:rPr>
          <w:rFonts w:ascii="Arial" w:eastAsia="Times New Roman" w:hAnsi="Arial" w:cs="Arial"/>
          <w:sz w:val="20"/>
          <w:szCs w:val="20"/>
          <w:lang w:val="en-AU"/>
        </w:rPr>
        <w:t xml:space="preserve">respondent </w:t>
      </w:r>
      <w:r>
        <w:rPr>
          <w:rFonts w:ascii="Arial" w:eastAsia="Times New Roman" w:hAnsi="Arial" w:cs="Arial"/>
          <w:sz w:val="20"/>
          <w:szCs w:val="20"/>
          <w:lang w:val="en-AU"/>
        </w:rPr>
        <w:t>whose</w:t>
      </w:r>
      <w:r w:rsidR="00894FFF">
        <w:rPr>
          <w:rFonts w:ascii="Arial" w:eastAsia="Times New Roman" w:hAnsi="Arial" w:cs="Arial"/>
          <w:sz w:val="20"/>
          <w:szCs w:val="20"/>
          <w:lang w:val="en-AU"/>
        </w:rPr>
        <w:t xml:space="preserve"> level of appreciation increased from 5 to 8</w:t>
      </w:r>
      <w:r>
        <w:rPr>
          <w:rFonts w:ascii="Arial" w:eastAsia="Times New Roman" w:hAnsi="Arial" w:cs="Arial"/>
          <w:sz w:val="20"/>
          <w:szCs w:val="20"/>
          <w:lang w:val="en-AU"/>
        </w:rPr>
        <w:t xml:space="preserve"> enjoyed learning about the artwork in the exhibition but also how the audience received it: </w:t>
      </w:r>
      <w:r>
        <w:rPr>
          <w:rFonts w:ascii="Arial" w:hAnsi="Arial" w:cs="Arial"/>
          <w:sz w:val="20"/>
          <w:szCs w:val="20"/>
        </w:rPr>
        <w:t xml:space="preserve">”I </w:t>
      </w:r>
      <w:r w:rsidR="005B007C" w:rsidRPr="00D941D7">
        <w:rPr>
          <w:rFonts w:ascii="Arial" w:hAnsi="Arial" w:cs="Arial"/>
          <w:sz w:val="20"/>
          <w:szCs w:val="20"/>
        </w:rPr>
        <w:t>appreciated the time and telling of how this exhibition came to be. I lo</w:t>
      </w:r>
      <w:r>
        <w:rPr>
          <w:rFonts w:ascii="Arial" w:hAnsi="Arial" w:cs="Arial"/>
          <w:sz w:val="20"/>
          <w:szCs w:val="20"/>
        </w:rPr>
        <w:t xml:space="preserve">ved the movement in the artists’ </w:t>
      </w:r>
      <w:r w:rsidR="005B007C" w:rsidRPr="00D941D7">
        <w:rPr>
          <w:rFonts w:ascii="Arial" w:hAnsi="Arial" w:cs="Arial"/>
          <w:sz w:val="20"/>
          <w:szCs w:val="20"/>
        </w:rPr>
        <w:t>expression and the intake and interest of the small audience here.”</w:t>
      </w:r>
      <w:r w:rsidR="005B007C">
        <w:rPr>
          <w:rFonts w:ascii="Arial" w:hAnsi="Arial" w:cs="Arial"/>
          <w:sz w:val="20"/>
          <w:szCs w:val="20"/>
        </w:rPr>
        <w:t xml:space="preserve"> </w:t>
      </w:r>
    </w:p>
    <w:p w14:paraId="5A41432F" w14:textId="77777777" w:rsidR="00394278" w:rsidRDefault="00394278" w:rsidP="00894FFF">
      <w:pPr>
        <w:rPr>
          <w:rFonts w:ascii="Arial" w:hAnsi="Arial" w:cs="Arial"/>
          <w:sz w:val="20"/>
          <w:szCs w:val="20"/>
        </w:rPr>
      </w:pPr>
    </w:p>
    <w:p w14:paraId="42664A21" w14:textId="54D38E4F" w:rsidR="00F8280A" w:rsidRDefault="00394278" w:rsidP="00D9155B">
      <w:pPr>
        <w:rPr>
          <w:rFonts w:ascii="Arial" w:eastAsia="Times New Roman" w:hAnsi="Arial" w:cs="Arial"/>
          <w:sz w:val="20"/>
          <w:szCs w:val="20"/>
          <w:lang w:val="en-AU"/>
        </w:rPr>
      </w:pPr>
      <w:r>
        <w:rPr>
          <w:rFonts w:ascii="Arial" w:hAnsi="Arial" w:cs="Arial"/>
          <w:sz w:val="20"/>
          <w:szCs w:val="20"/>
        </w:rPr>
        <w:t>One respondent’s</w:t>
      </w:r>
      <w:r w:rsidR="005B007C">
        <w:rPr>
          <w:rFonts w:ascii="Arial" w:hAnsi="Arial" w:cs="Arial"/>
          <w:sz w:val="20"/>
          <w:szCs w:val="20"/>
        </w:rPr>
        <w:t xml:space="preserve"> </w:t>
      </w:r>
      <w:r>
        <w:rPr>
          <w:rFonts w:ascii="Arial" w:hAnsi="Arial" w:cs="Arial"/>
          <w:sz w:val="20"/>
          <w:szCs w:val="20"/>
        </w:rPr>
        <w:t>comments indicated that she</w:t>
      </w:r>
      <w:r>
        <w:rPr>
          <w:rFonts w:ascii="Arial" w:eastAsia="Times New Roman" w:hAnsi="Arial" w:cs="Arial"/>
          <w:sz w:val="20"/>
          <w:szCs w:val="20"/>
          <w:lang w:val="en-AU"/>
        </w:rPr>
        <w:t xml:space="preserve"> anticipated that her level of appreciation would increase upon further visits and reflection</w:t>
      </w:r>
      <w:r w:rsidR="00737EE9">
        <w:rPr>
          <w:rFonts w:ascii="Arial" w:hAnsi="Arial" w:cs="Arial"/>
          <w:sz w:val="20"/>
          <w:szCs w:val="20"/>
        </w:rPr>
        <w:t>:</w:t>
      </w:r>
      <w:r w:rsidR="00894FFF">
        <w:rPr>
          <w:rFonts w:ascii="Arial" w:eastAsia="Times New Roman" w:hAnsi="Arial" w:cs="Arial"/>
          <w:sz w:val="20"/>
          <w:szCs w:val="20"/>
          <w:lang w:val="en-AU"/>
        </w:rPr>
        <w:t xml:space="preserve"> </w:t>
      </w:r>
      <w:r w:rsidR="00894FFF" w:rsidRPr="00394278">
        <w:rPr>
          <w:rFonts w:ascii="Arial" w:eastAsia="Times New Roman" w:hAnsi="Arial" w:cs="Arial"/>
          <w:sz w:val="20"/>
          <w:szCs w:val="20"/>
          <w:lang w:val="en-AU"/>
        </w:rPr>
        <w:t>“I think it will take some time to fully appreciate. It’s a bit of a process. I think we’ll be back again and again”.</w:t>
      </w:r>
    </w:p>
    <w:p w14:paraId="0FEE32AB" w14:textId="77777777" w:rsidR="00D9155B" w:rsidRDefault="00D9155B" w:rsidP="001D5F00">
      <w:pPr>
        <w:rPr>
          <w:rFonts w:ascii="Arial" w:eastAsia="Times New Roman" w:hAnsi="Arial" w:cs="Arial"/>
          <w:b/>
          <w:sz w:val="20"/>
          <w:szCs w:val="20"/>
          <w:lang w:val="en-AU"/>
        </w:rPr>
      </w:pPr>
    </w:p>
    <w:p w14:paraId="2AEFA11B" w14:textId="770E8A28" w:rsidR="003A0FE0" w:rsidRPr="003A0FE0" w:rsidRDefault="00BA1126" w:rsidP="003A0FE0">
      <w:pPr>
        <w:pStyle w:val="Heading2"/>
        <w:rPr>
          <w:lang w:val="en-AU"/>
        </w:rPr>
      </w:pPr>
      <w:r>
        <w:rPr>
          <w:lang w:val="en-AU"/>
        </w:rPr>
        <w:t>Conclusion</w:t>
      </w:r>
    </w:p>
    <w:p w14:paraId="1F23E3E4" w14:textId="68C0742B" w:rsidR="005E6AFF" w:rsidRDefault="005E6AFF" w:rsidP="001D5F00">
      <w:pPr>
        <w:rPr>
          <w:rFonts w:ascii="Arial" w:eastAsia="Times New Roman" w:hAnsi="Arial" w:cs="Arial"/>
          <w:sz w:val="20"/>
          <w:szCs w:val="20"/>
          <w:lang w:val="en-AU"/>
        </w:rPr>
      </w:pPr>
    </w:p>
    <w:p w14:paraId="70C94652" w14:textId="131063DE" w:rsidR="003A0FE0" w:rsidRDefault="003A0FE0" w:rsidP="001D5F00">
      <w:pPr>
        <w:rPr>
          <w:rFonts w:ascii="Arial" w:eastAsia="Times New Roman" w:hAnsi="Arial" w:cs="Arial"/>
          <w:sz w:val="20"/>
          <w:szCs w:val="20"/>
          <w:lang w:val="en-AU"/>
        </w:rPr>
      </w:pPr>
      <w:r>
        <w:rPr>
          <w:rFonts w:ascii="Arial" w:eastAsia="Times New Roman" w:hAnsi="Arial" w:cs="Arial"/>
          <w:sz w:val="20"/>
          <w:szCs w:val="20"/>
          <w:lang w:val="en-AU"/>
        </w:rPr>
        <w:t xml:space="preserve">The large number of people attending the </w:t>
      </w:r>
      <w:r>
        <w:rPr>
          <w:rFonts w:ascii="Arial" w:eastAsia="Times New Roman" w:hAnsi="Arial" w:cs="Arial"/>
          <w:i/>
          <w:sz w:val="20"/>
          <w:szCs w:val="20"/>
          <w:lang w:val="en-AU"/>
        </w:rPr>
        <w:t>We Might Fly</w:t>
      </w:r>
      <w:r>
        <w:rPr>
          <w:rFonts w:ascii="Arial" w:eastAsia="Times New Roman" w:hAnsi="Arial" w:cs="Arial"/>
          <w:sz w:val="20"/>
          <w:szCs w:val="20"/>
          <w:lang w:val="en-AU"/>
        </w:rPr>
        <w:t xml:space="preserve"> exhibition of Syrian and Iranian visual arts and music (including those attending the </w:t>
      </w:r>
      <w:r w:rsidRPr="00C37698">
        <w:rPr>
          <w:rFonts w:ascii="Arial" w:eastAsia="Times New Roman" w:hAnsi="Arial" w:cs="Arial"/>
          <w:sz w:val="20"/>
          <w:szCs w:val="20"/>
          <w:lang w:val="en-AU"/>
        </w:rPr>
        <w:t>launch</w:t>
      </w:r>
      <w:r>
        <w:rPr>
          <w:rFonts w:ascii="Arial" w:eastAsia="Times New Roman" w:hAnsi="Arial" w:cs="Arial"/>
          <w:sz w:val="20"/>
          <w:szCs w:val="20"/>
          <w:lang w:val="en-AU"/>
        </w:rPr>
        <w:t xml:space="preserve">) demonstrates a desire amongst the </w:t>
      </w:r>
      <w:r w:rsidR="00BA1126">
        <w:rPr>
          <w:rFonts w:ascii="Arial" w:eastAsia="Times New Roman" w:hAnsi="Arial" w:cs="Arial"/>
          <w:sz w:val="20"/>
          <w:szCs w:val="20"/>
          <w:lang w:val="en-AU"/>
        </w:rPr>
        <w:t>Wonderland</w:t>
      </w:r>
      <w:r>
        <w:rPr>
          <w:rFonts w:ascii="Arial" w:eastAsia="Times New Roman" w:hAnsi="Arial" w:cs="Arial"/>
          <w:sz w:val="20"/>
          <w:szCs w:val="20"/>
          <w:lang w:val="en-AU"/>
        </w:rPr>
        <w:t xml:space="preserve"> community to interact with and understand </w:t>
      </w:r>
      <w:r w:rsidR="00395C10">
        <w:rPr>
          <w:rFonts w:ascii="Arial" w:eastAsia="Times New Roman" w:hAnsi="Arial" w:cs="Arial"/>
          <w:sz w:val="20"/>
          <w:szCs w:val="20"/>
          <w:lang w:val="en-AU"/>
        </w:rPr>
        <w:t>cultures of local</w:t>
      </w:r>
      <w:r>
        <w:rPr>
          <w:rFonts w:ascii="Arial" w:eastAsia="Times New Roman" w:hAnsi="Arial" w:cs="Arial"/>
          <w:sz w:val="20"/>
          <w:szCs w:val="20"/>
          <w:lang w:val="en-AU"/>
        </w:rPr>
        <w:t xml:space="preserve"> Iranian and Syrian </w:t>
      </w:r>
      <w:r w:rsidR="00395C10">
        <w:rPr>
          <w:rFonts w:ascii="Arial" w:eastAsia="Times New Roman" w:hAnsi="Arial" w:cs="Arial"/>
          <w:sz w:val="20"/>
          <w:szCs w:val="20"/>
          <w:lang w:val="en-AU"/>
        </w:rPr>
        <w:t>community members</w:t>
      </w:r>
      <w:r>
        <w:rPr>
          <w:rFonts w:ascii="Arial" w:eastAsia="Times New Roman" w:hAnsi="Arial" w:cs="Arial"/>
          <w:sz w:val="20"/>
          <w:szCs w:val="20"/>
          <w:lang w:val="en-AU"/>
        </w:rPr>
        <w:t>. The evaluation indicated that adults of al</w:t>
      </w:r>
      <w:r w:rsidR="00BA1126">
        <w:rPr>
          <w:rFonts w:ascii="Arial" w:eastAsia="Times New Roman" w:hAnsi="Arial" w:cs="Arial"/>
          <w:sz w:val="20"/>
          <w:szCs w:val="20"/>
          <w:lang w:val="en-AU"/>
        </w:rPr>
        <w:t xml:space="preserve">l age groups attended the event, with a greater proportion </w:t>
      </w:r>
      <w:r>
        <w:rPr>
          <w:rFonts w:ascii="Arial" w:eastAsia="Times New Roman" w:hAnsi="Arial" w:cs="Arial"/>
          <w:sz w:val="20"/>
          <w:szCs w:val="20"/>
          <w:lang w:val="en-AU"/>
        </w:rPr>
        <w:t xml:space="preserve">of </w:t>
      </w:r>
      <w:r w:rsidR="00BA1126">
        <w:rPr>
          <w:rFonts w:ascii="Arial" w:eastAsia="Times New Roman" w:hAnsi="Arial" w:cs="Arial"/>
          <w:sz w:val="20"/>
          <w:szCs w:val="20"/>
          <w:lang w:val="en-AU"/>
        </w:rPr>
        <w:t xml:space="preserve">these being </w:t>
      </w:r>
      <w:r>
        <w:rPr>
          <w:rFonts w:ascii="Arial" w:eastAsia="Times New Roman" w:hAnsi="Arial" w:cs="Arial"/>
          <w:sz w:val="20"/>
          <w:szCs w:val="20"/>
          <w:lang w:val="en-AU"/>
        </w:rPr>
        <w:t xml:space="preserve">women. </w:t>
      </w:r>
      <w:r w:rsidR="00594371">
        <w:rPr>
          <w:rFonts w:ascii="Arial" w:eastAsia="Times New Roman" w:hAnsi="Arial" w:cs="Arial"/>
          <w:sz w:val="20"/>
          <w:szCs w:val="20"/>
          <w:lang w:val="en-AU"/>
        </w:rPr>
        <w:t xml:space="preserve">It might be that such activities at the gallery attract more women than men generally, indicating an area of possible improvement for the </w:t>
      </w:r>
      <w:r w:rsidR="00395C10">
        <w:rPr>
          <w:rFonts w:ascii="Arial" w:eastAsia="Times New Roman" w:hAnsi="Arial" w:cs="Arial"/>
          <w:sz w:val="20"/>
          <w:szCs w:val="20"/>
          <w:lang w:val="en-AU"/>
        </w:rPr>
        <w:t xml:space="preserve">council </w:t>
      </w:r>
      <w:r w:rsidR="00594371">
        <w:rPr>
          <w:rFonts w:ascii="Arial" w:eastAsia="Times New Roman" w:hAnsi="Arial" w:cs="Arial"/>
          <w:sz w:val="20"/>
          <w:szCs w:val="20"/>
          <w:lang w:val="en-AU"/>
        </w:rPr>
        <w:t>more broadly</w:t>
      </w:r>
      <w:r w:rsidR="00395C10">
        <w:rPr>
          <w:rFonts w:ascii="Arial" w:eastAsia="Times New Roman" w:hAnsi="Arial" w:cs="Arial"/>
          <w:sz w:val="20"/>
          <w:szCs w:val="20"/>
          <w:lang w:val="en-AU"/>
        </w:rPr>
        <w:t xml:space="preserve"> and also special exhibiti</w:t>
      </w:r>
      <w:r w:rsidR="00594371">
        <w:rPr>
          <w:rFonts w:ascii="Arial" w:eastAsia="Times New Roman" w:hAnsi="Arial" w:cs="Arial"/>
          <w:sz w:val="20"/>
          <w:szCs w:val="20"/>
          <w:lang w:val="en-AU"/>
        </w:rPr>
        <w:t xml:space="preserve">ons. </w:t>
      </w:r>
      <w:r w:rsidR="008F02AD">
        <w:rPr>
          <w:rFonts w:ascii="Arial" w:eastAsia="Times New Roman" w:hAnsi="Arial" w:cs="Arial"/>
          <w:sz w:val="20"/>
          <w:szCs w:val="20"/>
          <w:lang w:val="en-AU"/>
        </w:rPr>
        <w:t xml:space="preserve">Evaluation respondents covered all adult age groups, in roughly similar proportions. This is an encouraging finding for a council wanting to ensure </w:t>
      </w:r>
      <w:r w:rsidR="00BA1126">
        <w:rPr>
          <w:rFonts w:ascii="Arial" w:eastAsia="Times New Roman" w:hAnsi="Arial" w:cs="Arial"/>
          <w:sz w:val="20"/>
          <w:szCs w:val="20"/>
          <w:lang w:val="en-AU"/>
        </w:rPr>
        <w:t xml:space="preserve">that </w:t>
      </w:r>
      <w:r w:rsidR="008F02AD">
        <w:rPr>
          <w:rFonts w:ascii="Arial" w:eastAsia="Times New Roman" w:hAnsi="Arial" w:cs="Arial"/>
          <w:sz w:val="20"/>
          <w:szCs w:val="20"/>
          <w:lang w:val="en-AU"/>
        </w:rPr>
        <w:t xml:space="preserve">people of all ages participate in local events. </w:t>
      </w:r>
    </w:p>
    <w:p w14:paraId="1EA15BD8" w14:textId="7C811BA9" w:rsidR="00395C10" w:rsidRDefault="00395C10" w:rsidP="00395C10">
      <w:pPr>
        <w:rPr>
          <w:rFonts w:ascii="Arial" w:eastAsia="Times New Roman" w:hAnsi="Arial" w:cs="Arial"/>
          <w:color w:val="222222"/>
          <w:sz w:val="20"/>
          <w:szCs w:val="20"/>
          <w:lang w:val="en-AU"/>
        </w:rPr>
      </w:pPr>
    </w:p>
    <w:p w14:paraId="6C532D44" w14:textId="3E2FD1C7" w:rsidR="00BA1126" w:rsidRDefault="00DC7ECA" w:rsidP="001D5F00">
      <w:pPr>
        <w:rPr>
          <w:rFonts w:ascii="Arial" w:eastAsia="Times New Roman" w:hAnsi="Arial" w:cs="Arial"/>
          <w:color w:val="222222"/>
          <w:sz w:val="20"/>
          <w:szCs w:val="20"/>
          <w:lang w:val="en-AU"/>
        </w:rPr>
      </w:pPr>
      <w:r>
        <w:rPr>
          <w:rFonts w:ascii="Arial" w:eastAsia="Times New Roman" w:hAnsi="Arial" w:cs="Arial"/>
          <w:i/>
          <w:sz w:val="20"/>
          <w:szCs w:val="20"/>
          <w:lang w:val="en-AU"/>
        </w:rPr>
        <w:t>We Might Fly</w:t>
      </w:r>
      <w:r w:rsidR="008216C0">
        <w:rPr>
          <w:rFonts w:ascii="Arial" w:eastAsia="Times New Roman" w:hAnsi="Arial" w:cs="Arial"/>
          <w:sz w:val="20"/>
          <w:szCs w:val="20"/>
          <w:lang w:val="en-AU"/>
        </w:rPr>
        <w:t xml:space="preserve"> </w:t>
      </w:r>
      <w:r w:rsidR="00FA59AA">
        <w:rPr>
          <w:rFonts w:ascii="Arial" w:eastAsia="Times New Roman" w:hAnsi="Arial" w:cs="Arial"/>
          <w:sz w:val="20"/>
          <w:szCs w:val="20"/>
          <w:lang w:val="en-AU"/>
        </w:rPr>
        <w:t xml:space="preserve">exhibition </w:t>
      </w:r>
      <w:r w:rsidR="003A0FE0">
        <w:rPr>
          <w:rFonts w:ascii="Arial" w:eastAsia="Times New Roman" w:hAnsi="Arial" w:cs="Arial"/>
          <w:sz w:val="20"/>
          <w:szCs w:val="20"/>
          <w:lang w:val="en-AU"/>
        </w:rPr>
        <w:t xml:space="preserve">resulted as hoped, in </w:t>
      </w:r>
      <w:r w:rsidR="005E6AFF">
        <w:rPr>
          <w:rFonts w:ascii="Arial" w:eastAsia="Times New Roman" w:hAnsi="Arial" w:cs="Arial"/>
          <w:sz w:val="20"/>
          <w:szCs w:val="20"/>
          <w:lang w:val="en-AU"/>
        </w:rPr>
        <w:t>incr</w:t>
      </w:r>
      <w:r w:rsidR="008216C0">
        <w:rPr>
          <w:rFonts w:ascii="Arial" w:eastAsia="Times New Roman" w:hAnsi="Arial" w:cs="Arial"/>
          <w:sz w:val="20"/>
          <w:szCs w:val="20"/>
          <w:lang w:val="en-AU"/>
        </w:rPr>
        <w:t xml:space="preserve">eased levels of appreciation </w:t>
      </w:r>
      <w:r w:rsidR="00BA1126">
        <w:rPr>
          <w:rFonts w:ascii="Arial" w:eastAsia="Times New Roman" w:hAnsi="Arial" w:cs="Arial"/>
          <w:sz w:val="20"/>
          <w:szCs w:val="20"/>
          <w:lang w:val="en-AU"/>
        </w:rPr>
        <w:t xml:space="preserve">of Syrian and Iranian </w:t>
      </w:r>
      <w:r w:rsidR="00FA59AA">
        <w:rPr>
          <w:rFonts w:ascii="Arial" w:eastAsia="Times New Roman" w:hAnsi="Arial" w:cs="Arial"/>
          <w:sz w:val="20"/>
          <w:szCs w:val="20"/>
          <w:lang w:val="en-AU"/>
        </w:rPr>
        <w:t>forms of</w:t>
      </w:r>
      <w:r w:rsidR="00332C91">
        <w:rPr>
          <w:rFonts w:ascii="Arial" w:eastAsia="Times New Roman" w:hAnsi="Arial" w:cs="Arial"/>
          <w:sz w:val="20"/>
          <w:szCs w:val="20"/>
          <w:lang w:val="en-AU"/>
        </w:rPr>
        <w:t xml:space="preserve"> </w:t>
      </w:r>
      <w:r w:rsidR="00B1321E">
        <w:rPr>
          <w:rFonts w:ascii="Arial" w:eastAsia="Times New Roman" w:hAnsi="Arial" w:cs="Arial"/>
          <w:sz w:val="20"/>
          <w:szCs w:val="20"/>
          <w:lang w:val="en-AU"/>
        </w:rPr>
        <w:t>cultural expression</w:t>
      </w:r>
      <w:r w:rsidR="005E6AFF">
        <w:rPr>
          <w:rFonts w:ascii="Arial" w:eastAsia="Times New Roman" w:hAnsi="Arial" w:cs="Arial"/>
          <w:sz w:val="20"/>
          <w:szCs w:val="20"/>
          <w:lang w:val="en-AU"/>
        </w:rPr>
        <w:t xml:space="preserve">. </w:t>
      </w:r>
      <w:r w:rsidR="00BA1126">
        <w:rPr>
          <w:rFonts w:ascii="Arial" w:eastAsia="Times New Roman" w:hAnsi="Arial" w:cs="Arial"/>
          <w:color w:val="222222"/>
          <w:sz w:val="20"/>
          <w:szCs w:val="20"/>
          <w:lang w:val="en-AU"/>
        </w:rPr>
        <w:t>This meant that the exhibition successfully addressed its objective ‘to increase appreciation of diverse forms of cultural expression’ and responded directly to Wonderland Council’s goal of ‘A creative and connected community that celebrates our multiculturalism” found in the Community Strategic Plan 2018-2024.</w:t>
      </w:r>
    </w:p>
    <w:p w14:paraId="6929FEB8" w14:textId="77777777" w:rsidR="00BA1126" w:rsidRDefault="00BA1126" w:rsidP="001D5F00">
      <w:pPr>
        <w:rPr>
          <w:rFonts w:ascii="Arial" w:eastAsia="Times New Roman" w:hAnsi="Arial" w:cs="Arial"/>
          <w:color w:val="222222"/>
          <w:sz w:val="20"/>
          <w:szCs w:val="20"/>
          <w:lang w:val="en-AU"/>
        </w:rPr>
      </w:pPr>
    </w:p>
    <w:p w14:paraId="050B16C9" w14:textId="4DFC753A" w:rsidR="00C37698" w:rsidRDefault="008216C0" w:rsidP="001D5F00">
      <w:pPr>
        <w:rPr>
          <w:rFonts w:ascii="Arial" w:eastAsia="Times New Roman" w:hAnsi="Arial" w:cs="Arial"/>
          <w:sz w:val="20"/>
          <w:szCs w:val="20"/>
          <w:lang w:val="en-AU"/>
        </w:rPr>
      </w:pPr>
      <w:r>
        <w:rPr>
          <w:rFonts w:ascii="Arial" w:eastAsia="Times New Roman" w:hAnsi="Arial" w:cs="Arial"/>
          <w:sz w:val="20"/>
          <w:szCs w:val="20"/>
          <w:lang w:val="en-AU"/>
        </w:rPr>
        <w:t xml:space="preserve">The greatest impact </w:t>
      </w:r>
      <w:r w:rsidR="00D004F6">
        <w:rPr>
          <w:rFonts w:ascii="Arial" w:eastAsia="Times New Roman" w:hAnsi="Arial" w:cs="Arial"/>
          <w:sz w:val="20"/>
          <w:szCs w:val="20"/>
          <w:lang w:val="en-AU"/>
        </w:rPr>
        <w:t xml:space="preserve">of the activity </w:t>
      </w:r>
      <w:r w:rsidR="00F73D33">
        <w:rPr>
          <w:rFonts w:ascii="Arial" w:eastAsia="Times New Roman" w:hAnsi="Arial" w:cs="Arial"/>
          <w:sz w:val="20"/>
          <w:szCs w:val="20"/>
          <w:lang w:val="en-AU"/>
        </w:rPr>
        <w:t>was on those who previously had</w:t>
      </w:r>
      <w:r>
        <w:rPr>
          <w:rFonts w:ascii="Arial" w:eastAsia="Times New Roman" w:hAnsi="Arial" w:cs="Arial"/>
          <w:sz w:val="20"/>
          <w:szCs w:val="20"/>
          <w:lang w:val="en-AU"/>
        </w:rPr>
        <w:t xml:space="preserve"> low</w:t>
      </w:r>
      <w:r w:rsidR="00C37698">
        <w:rPr>
          <w:rFonts w:ascii="Arial" w:eastAsia="Times New Roman" w:hAnsi="Arial" w:cs="Arial"/>
          <w:sz w:val="20"/>
          <w:szCs w:val="20"/>
          <w:lang w:val="en-AU"/>
        </w:rPr>
        <w:t>-moderate</w:t>
      </w:r>
      <w:r>
        <w:rPr>
          <w:rFonts w:ascii="Arial" w:eastAsia="Times New Roman" w:hAnsi="Arial" w:cs="Arial"/>
          <w:sz w:val="20"/>
          <w:szCs w:val="20"/>
          <w:lang w:val="en-AU"/>
        </w:rPr>
        <w:t xml:space="preserve"> level</w:t>
      </w:r>
      <w:r w:rsidR="00F73D33">
        <w:rPr>
          <w:rFonts w:ascii="Arial" w:eastAsia="Times New Roman" w:hAnsi="Arial" w:cs="Arial"/>
          <w:sz w:val="20"/>
          <w:szCs w:val="20"/>
          <w:lang w:val="en-AU"/>
        </w:rPr>
        <w:t>s</w:t>
      </w:r>
      <w:r w:rsidR="00395C10">
        <w:rPr>
          <w:rFonts w:ascii="Arial" w:eastAsia="Times New Roman" w:hAnsi="Arial" w:cs="Arial"/>
          <w:sz w:val="20"/>
          <w:szCs w:val="20"/>
          <w:lang w:val="en-AU"/>
        </w:rPr>
        <w:t xml:space="preserve"> of appreciation, with significant positive change experienced by all respondents in that category. </w:t>
      </w:r>
      <w:r w:rsidR="00395C10">
        <w:rPr>
          <w:rFonts w:ascii="Arial" w:eastAsia="Times New Roman" w:hAnsi="Arial" w:cs="Arial"/>
          <w:color w:val="222222"/>
          <w:sz w:val="20"/>
          <w:szCs w:val="20"/>
          <w:lang w:val="en-AU"/>
        </w:rPr>
        <w:t>Those in the medium-high range mostly increased their scores as well, and those already at the highest level stayed there, indicating that they were impacted positively</w:t>
      </w:r>
      <w:r w:rsidR="00BA1126">
        <w:rPr>
          <w:rFonts w:ascii="Arial" w:eastAsia="Times New Roman" w:hAnsi="Arial" w:cs="Arial"/>
          <w:color w:val="222222"/>
          <w:sz w:val="20"/>
          <w:szCs w:val="20"/>
          <w:lang w:val="en-AU"/>
        </w:rPr>
        <w:t>,</w:t>
      </w:r>
      <w:r w:rsidR="00395C10">
        <w:rPr>
          <w:rFonts w:ascii="Arial" w:eastAsia="Times New Roman" w:hAnsi="Arial" w:cs="Arial"/>
          <w:color w:val="222222"/>
          <w:sz w:val="20"/>
          <w:szCs w:val="20"/>
          <w:lang w:val="en-AU"/>
        </w:rPr>
        <w:t xml:space="preserve"> even though they already had high appreciation. </w:t>
      </w:r>
    </w:p>
    <w:p w14:paraId="48B98FB4" w14:textId="5BD6BDAE" w:rsidR="00C37698" w:rsidRDefault="00C37698" w:rsidP="001D5F00">
      <w:pPr>
        <w:rPr>
          <w:rFonts w:ascii="Arial" w:eastAsia="Times New Roman" w:hAnsi="Arial" w:cs="Arial"/>
          <w:sz w:val="20"/>
          <w:szCs w:val="20"/>
          <w:lang w:val="en-AU"/>
        </w:rPr>
      </w:pPr>
    </w:p>
    <w:p w14:paraId="0B5A29F0" w14:textId="6746C6B4" w:rsidR="003A0FE0" w:rsidRDefault="00C37698" w:rsidP="001D5F00">
      <w:pPr>
        <w:rPr>
          <w:rFonts w:ascii="Arial" w:eastAsia="Times New Roman" w:hAnsi="Arial" w:cs="Arial"/>
          <w:sz w:val="20"/>
          <w:szCs w:val="20"/>
          <w:lang w:val="en-AU"/>
        </w:rPr>
      </w:pPr>
      <w:r>
        <w:rPr>
          <w:rFonts w:ascii="Arial" w:eastAsia="Times New Roman" w:hAnsi="Arial" w:cs="Arial"/>
          <w:sz w:val="20"/>
          <w:szCs w:val="20"/>
          <w:lang w:val="en-AU"/>
        </w:rPr>
        <w:t xml:space="preserve">However, </w:t>
      </w:r>
      <w:r w:rsidR="008D5244">
        <w:rPr>
          <w:rFonts w:ascii="Arial" w:eastAsia="Times New Roman" w:hAnsi="Arial" w:cs="Arial"/>
          <w:sz w:val="20"/>
          <w:szCs w:val="20"/>
          <w:lang w:val="en-AU"/>
        </w:rPr>
        <w:t xml:space="preserve">some </w:t>
      </w:r>
      <w:r>
        <w:rPr>
          <w:rFonts w:ascii="Arial" w:eastAsia="Times New Roman" w:hAnsi="Arial" w:cs="Arial"/>
          <w:sz w:val="20"/>
          <w:szCs w:val="20"/>
          <w:lang w:val="en-AU"/>
        </w:rPr>
        <w:t xml:space="preserve">areas for improvement were also evident.  The fact that the event attracted only people </w:t>
      </w:r>
      <w:r w:rsidR="008D5244">
        <w:rPr>
          <w:rFonts w:ascii="Arial" w:eastAsia="Times New Roman" w:hAnsi="Arial" w:cs="Arial"/>
          <w:sz w:val="20"/>
          <w:szCs w:val="20"/>
          <w:lang w:val="en-AU"/>
        </w:rPr>
        <w:t>who reported</w:t>
      </w:r>
      <w:r>
        <w:rPr>
          <w:rFonts w:ascii="Arial" w:eastAsia="Times New Roman" w:hAnsi="Arial" w:cs="Arial"/>
          <w:sz w:val="20"/>
          <w:szCs w:val="20"/>
          <w:lang w:val="en-AU"/>
        </w:rPr>
        <w:t xml:space="preserve"> existing appreciation of Iranian and Syrian culture indicates that there </w:t>
      </w:r>
      <w:r w:rsidR="003A0FE0">
        <w:rPr>
          <w:rFonts w:ascii="Arial" w:eastAsia="Times New Roman" w:hAnsi="Arial" w:cs="Arial"/>
          <w:sz w:val="20"/>
          <w:szCs w:val="20"/>
          <w:lang w:val="en-AU"/>
        </w:rPr>
        <w:t xml:space="preserve">may be </w:t>
      </w:r>
      <w:r>
        <w:rPr>
          <w:rFonts w:ascii="Arial" w:eastAsia="Times New Roman" w:hAnsi="Arial" w:cs="Arial"/>
          <w:sz w:val="20"/>
          <w:szCs w:val="20"/>
          <w:lang w:val="en-AU"/>
        </w:rPr>
        <w:t>a whole target group of residents who</w:t>
      </w:r>
      <w:r w:rsidR="00BA1126">
        <w:rPr>
          <w:rFonts w:ascii="Arial" w:eastAsia="Times New Roman" w:hAnsi="Arial" w:cs="Arial"/>
          <w:sz w:val="20"/>
          <w:szCs w:val="20"/>
          <w:lang w:val="en-AU"/>
        </w:rPr>
        <w:t xml:space="preserve"> were not reached. This may, s</w:t>
      </w:r>
      <w:r>
        <w:rPr>
          <w:rFonts w:ascii="Arial" w:eastAsia="Times New Roman" w:hAnsi="Arial" w:cs="Arial"/>
          <w:sz w:val="20"/>
          <w:szCs w:val="20"/>
          <w:lang w:val="en-AU"/>
        </w:rPr>
        <w:t>elf-evidently</w:t>
      </w:r>
      <w:r w:rsidR="00BA1126">
        <w:rPr>
          <w:rFonts w:ascii="Arial" w:eastAsia="Times New Roman" w:hAnsi="Arial" w:cs="Arial"/>
          <w:sz w:val="20"/>
          <w:szCs w:val="20"/>
          <w:lang w:val="en-AU"/>
        </w:rPr>
        <w:t>, be</w:t>
      </w:r>
      <w:r>
        <w:rPr>
          <w:rFonts w:ascii="Arial" w:eastAsia="Times New Roman" w:hAnsi="Arial" w:cs="Arial"/>
          <w:sz w:val="20"/>
          <w:szCs w:val="20"/>
          <w:lang w:val="en-AU"/>
        </w:rPr>
        <w:t xml:space="preserve"> those who did not have existing appreciation </w:t>
      </w:r>
      <w:r w:rsidR="003A0FE0">
        <w:rPr>
          <w:rFonts w:ascii="Arial" w:eastAsia="Times New Roman" w:hAnsi="Arial" w:cs="Arial"/>
          <w:sz w:val="20"/>
          <w:szCs w:val="20"/>
          <w:lang w:val="en-AU"/>
        </w:rPr>
        <w:t xml:space="preserve">who </w:t>
      </w:r>
      <w:r>
        <w:rPr>
          <w:rFonts w:ascii="Arial" w:eastAsia="Times New Roman" w:hAnsi="Arial" w:cs="Arial"/>
          <w:sz w:val="20"/>
          <w:szCs w:val="20"/>
          <w:lang w:val="en-AU"/>
        </w:rPr>
        <w:t xml:space="preserve">did not make the choice to attend.  Strategies to attract such people may need to be carefully considered for similar activities in future. </w:t>
      </w:r>
    </w:p>
    <w:p w14:paraId="46AEF7F7" w14:textId="77777777" w:rsidR="003A0FE0" w:rsidRDefault="003A0FE0" w:rsidP="001D5F00">
      <w:pPr>
        <w:rPr>
          <w:rFonts w:ascii="Arial" w:eastAsia="Times New Roman" w:hAnsi="Arial" w:cs="Arial"/>
          <w:sz w:val="20"/>
          <w:szCs w:val="20"/>
          <w:lang w:val="en-AU"/>
        </w:rPr>
      </w:pPr>
    </w:p>
    <w:p w14:paraId="2D4B7E47" w14:textId="52947DFC" w:rsidR="00C37698" w:rsidRDefault="003A0FE0" w:rsidP="001D5F00">
      <w:pPr>
        <w:rPr>
          <w:rFonts w:ascii="Arial" w:eastAsia="Times New Roman" w:hAnsi="Arial" w:cs="Arial"/>
          <w:sz w:val="20"/>
          <w:szCs w:val="20"/>
          <w:lang w:val="en-AU"/>
        </w:rPr>
      </w:pPr>
      <w:r>
        <w:rPr>
          <w:rFonts w:ascii="Arial" w:eastAsia="Times New Roman" w:hAnsi="Arial" w:cs="Arial"/>
          <w:sz w:val="20"/>
          <w:szCs w:val="20"/>
          <w:lang w:val="en-AU"/>
        </w:rPr>
        <w:t>Other issues arising from the evaluat</w:t>
      </w:r>
      <w:r w:rsidR="00BA1126">
        <w:rPr>
          <w:rFonts w:ascii="Arial" w:eastAsia="Times New Roman" w:hAnsi="Arial" w:cs="Arial"/>
          <w:sz w:val="20"/>
          <w:szCs w:val="20"/>
          <w:lang w:val="en-AU"/>
        </w:rPr>
        <w:t xml:space="preserve">ion were that of the 20 people surveyed </w:t>
      </w:r>
      <w:r>
        <w:rPr>
          <w:rFonts w:ascii="Arial" w:eastAsia="Times New Roman" w:hAnsi="Arial" w:cs="Arial"/>
          <w:sz w:val="20"/>
          <w:szCs w:val="20"/>
          <w:lang w:val="en-AU"/>
        </w:rPr>
        <w:t xml:space="preserve">at the launch, none identified as being a member of the Iranian or Syrian community. This may have been either because there were few of such people in attendance, or because for some reason they were not interviewed. A further possibility, that respondents might have been Iranian or Syrian but chose not to identify as such, seemed unlikely in such a supportive celebratory environment, but it was also a possibility. If the issue was </w:t>
      </w:r>
      <w:r w:rsidR="008D5244">
        <w:rPr>
          <w:rFonts w:ascii="Arial" w:eastAsia="Times New Roman" w:hAnsi="Arial" w:cs="Arial"/>
          <w:sz w:val="20"/>
          <w:szCs w:val="20"/>
          <w:lang w:val="en-AU"/>
        </w:rPr>
        <w:t xml:space="preserve">that few people of Iranian and Syrian background attended the exhibition, strategies to improve that situation would need to be implemented for future like events. This may include targeted promotional material, use of community languages in such material, enlistment of ambassadors who </w:t>
      </w:r>
      <w:r w:rsidR="008D5244">
        <w:rPr>
          <w:rFonts w:ascii="Arial" w:eastAsia="Times New Roman" w:hAnsi="Arial" w:cs="Arial"/>
          <w:sz w:val="20"/>
          <w:szCs w:val="20"/>
          <w:lang w:val="en-AU"/>
        </w:rPr>
        <w:lastRenderedPageBreak/>
        <w:t xml:space="preserve">could encourage members of their culture to attend, and other pro-active strategies to ensure that members of those cultures felt welcomed and valued as attendees. </w:t>
      </w:r>
    </w:p>
    <w:p w14:paraId="2F264202" w14:textId="69BF19E5" w:rsidR="008D5244" w:rsidRDefault="008D5244" w:rsidP="001D5F00">
      <w:pPr>
        <w:rPr>
          <w:rFonts w:ascii="Arial" w:eastAsia="Times New Roman" w:hAnsi="Arial" w:cs="Arial"/>
          <w:sz w:val="20"/>
          <w:szCs w:val="20"/>
          <w:lang w:val="en-AU"/>
        </w:rPr>
      </w:pPr>
    </w:p>
    <w:p w14:paraId="635157DB" w14:textId="38F0FE0B" w:rsidR="008D5244" w:rsidRDefault="008D5244" w:rsidP="001D5F00">
      <w:pPr>
        <w:rPr>
          <w:rFonts w:ascii="Arial" w:eastAsia="Times New Roman" w:hAnsi="Arial" w:cs="Arial"/>
          <w:sz w:val="20"/>
          <w:szCs w:val="20"/>
          <w:lang w:val="en-AU"/>
        </w:rPr>
      </w:pPr>
      <w:r>
        <w:rPr>
          <w:rFonts w:ascii="Arial" w:eastAsia="Times New Roman" w:hAnsi="Arial" w:cs="Arial"/>
          <w:sz w:val="20"/>
          <w:szCs w:val="20"/>
          <w:lang w:val="en-AU"/>
        </w:rPr>
        <w:t>If the issue was that members of the Iranian or Syrian community were not interviewed for their feedback at the exhibiti</w:t>
      </w:r>
      <w:r w:rsidR="00550A48">
        <w:rPr>
          <w:rFonts w:ascii="Arial" w:eastAsia="Times New Roman" w:hAnsi="Arial" w:cs="Arial"/>
          <w:sz w:val="20"/>
          <w:szCs w:val="20"/>
          <w:lang w:val="en-AU"/>
        </w:rPr>
        <w:t>on, this may indicate the need for staff t</w:t>
      </w:r>
      <w:r>
        <w:rPr>
          <w:rFonts w:ascii="Arial" w:eastAsia="Times New Roman" w:hAnsi="Arial" w:cs="Arial"/>
          <w:sz w:val="20"/>
          <w:szCs w:val="20"/>
          <w:lang w:val="en-AU"/>
        </w:rPr>
        <w:t>o be more culturally sensitive in development and implementation of evaluation processes. Perhaps gallery staff members deliberately or unwittingly prioritised speaking to people they already knew or who seemed more familiar to them (presuming they were unlikely to be of Syrian or Iranian heritage themselves). If there were attendees of Iranian and Syrian communities present, perhaps they anticipated language or other barriers in responding and did not offer themselves to respond to the survey.  Perhaps the sampl</w:t>
      </w:r>
      <w:r w:rsidR="00BA1126">
        <w:rPr>
          <w:rFonts w:ascii="Arial" w:eastAsia="Times New Roman" w:hAnsi="Arial" w:cs="Arial"/>
          <w:sz w:val="20"/>
          <w:szCs w:val="20"/>
          <w:lang w:val="en-AU"/>
        </w:rPr>
        <w:t>e of 20</w:t>
      </w:r>
      <w:r>
        <w:rPr>
          <w:rFonts w:ascii="Arial" w:eastAsia="Times New Roman" w:hAnsi="Arial" w:cs="Arial"/>
          <w:sz w:val="20"/>
          <w:szCs w:val="20"/>
          <w:lang w:val="en-AU"/>
        </w:rPr>
        <w:t xml:space="preserve"> (10% of the attendance that evening) was just too small to cover all categories of attendees.</w:t>
      </w:r>
    </w:p>
    <w:p w14:paraId="7A1FBC89" w14:textId="047A10B5" w:rsidR="00C37698" w:rsidRDefault="00C37698" w:rsidP="00C37698">
      <w:pPr>
        <w:rPr>
          <w:rFonts w:ascii="Arial" w:eastAsia="Times New Roman" w:hAnsi="Arial" w:cs="Arial"/>
          <w:sz w:val="20"/>
          <w:szCs w:val="20"/>
          <w:lang w:val="en-AU"/>
        </w:rPr>
      </w:pPr>
    </w:p>
    <w:p w14:paraId="7C2CB932" w14:textId="5CE196D1" w:rsidR="00BA1126" w:rsidRDefault="003A0FE0" w:rsidP="00C37698">
      <w:pPr>
        <w:rPr>
          <w:rFonts w:ascii="Arial" w:eastAsia="Times New Roman" w:hAnsi="Arial" w:cs="Arial"/>
          <w:sz w:val="20"/>
          <w:szCs w:val="20"/>
          <w:lang w:val="en-AU"/>
        </w:rPr>
      </w:pPr>
      <w:r>
        <w:rPr>
          <w:rFonts w:ascii="Arial" w:eastAsia="Times New Roman" w:hAnsi="Arial" w:cs="Arial"/>
          <w:sz w:val="20"/>
          <w:szCs w:val="20"/>
          <w:lang w:val="en-AU"/>
        </w:rPr>
        <w:t xml:space="preserve">These findings demonstrate the importance of activities such as </w:t>
      </w:r>
      <w:r>
        <w:rPr>
          <w:rFonts w:ascii="Arial" w:eastAsia="Times New Roman" w:hAnsi="Arial" w:cs="Arial"/>
          <w:i/>
          <w:sz w:val="20"/>
          <w:szCs w:val="20"/>
          <w:lang w:val="en-AU"/>
        </w:rPr>
        <w:t>We Might Fly</w:t>
      </w:r>
      <w:r>
        <w:rPr>
          <w:rFonts w:ascii="Arial" w:eastAsia="Times New Roman" w:hAnsi="Arial" w:cs="Arial"/>
          <w:sz w:val="20"/>
          <w:szCs w:val="20"/>
          <w:lang w:val="en-AU"/>
        </w:rPr>
        <w:t xml:space="preserve"> for developing appreciation of diverse forms of cultural expression and in this specific case, forms of culture expressed by refugees from Iran and Syria who are now living in </w:t>
      </w:r>
      <w:r w:rsidR="00BA1126">
        <w:rPr>
          <w:rFonts w:ascii="Arial" w:eastAsia="Times New Roman" w:hAnsi="Arial" w:cs="Arial"/>
          <w:sz w:val="20"/>
          <w:szCs w:val="20"/>
          <w:lang w:val="en-AU"/>
        </w:rPr>
        <w:t>Wonderland</w:t>
      </w:r>
      <w:r>
        <w:rPr>
          <w:rFonts w:ascii="Arial" w:eastAsia="Times New Roman" w:hAnsi="Arial" w:cs="Arial"/>
          <w:sz w:val="20"/>
          <w:szCs w:val="20"/>
          <w:lang w:val="en-AU"/>
        </w:rPr>
        <w:t xml:space="preserve">.  </w:t>
      </w:r>
      <w:r w:rsidR="00BA1126">
        <w:rPr>
          <w:rFonts w:ascii="Arial" w:eastAsia="Times New Roman" w:hAnsi="Arial" w:cs="Arial"/>
          <w:sz w:val="20"/>
          <w:szCs w:val="20"/>
          <w:lang w:val="en-AU"/>
        </w:rPr>
        <w:t xml:space="preserve">Several opportunities to crease access to groups not currently attending are suggested as well as considerations for improvements to the evaluation process.  </w:t>
      </w:r>
    </w:p>
    <w:p w14:paraId="04D68736" w14:textId="77777777" w:rsidR="00BA1126" w:rsidRDefault="00BA1126" w:rsidP="00C37698">
      <w:pPr>
        <w:rPr>
          <w:rFonts w:ascii="Arial" w:eastAsia="Times New Roman" w:hAnsi="Arial" w:cs="Arial"/>
          <w:sz w:val="20"/>
          <w:szCs w:val="20"/>
          <w:lang w:val="en-AU"/>
        </w:rPr>
      </w:pPr>
    </w:p>
    <w:p w14:paraId="2E90CFA1" w14:textId="558AB7D2" w:rsidR="00C37698" w:rsidRDefault="00C37698" w:rsidP="00C37698">
      <w:pPr>
        <w:rPr>
          <w:rFonts w:ascii="Arial" w:eastAsia="Times New Roman" w:hAnsi="Arial" w:cs="Arial"/>
          <w:sz w:val="20"/>
          <w:szCs w:val="20"/>
          <w:lang w:val="en-AU"/>
        </w:rPr>
      </w:pPr>
      <w:r>
        <w:rPr>
          <w:rFonts w:ascii="Arial" w:eastAsia="Times New Roman" w:hAnsi="Arial" w:cs="Arial"/>
          <w:sz w:val="20"/>
          <w:szCs w:val="20"/>
          <w:lang w:val="en-AU"/>
        </w:rPr>
        <w:t>Fu</w:t>
      </w:r>
      <w:r w:rsidR="00BA1126">
        <w:rPr>
          <w:rFonts w:ascii="Arial" w:eastAsia="Times New Roman" w:hAnsi="Arial" w:cs="Arial"/>
          <w:sz w:val="20"/>
          <w:szCs w:val="20"/>
          <w:lang w:val="en-AU"/>
        </w:rPr>
        <w:t xml:space="preserve">ture opportunities recommended include a </w:t>
      </w:r>
      <w:r>
        <w:rPr>
          <w:rFonts w:ascii="Arial" w:eastAsia="Times New Roman" w:hAnsi="Arial" w:cs="Arial"/>
          <w:sz w:val="20"/>
          <w:szCs w:val="20"/>
          <w:lang w:val="en-AU"/>
        </w:rPr>
        <w:t xml:space="preserve">more comprehensive program of cultural activities </w:t>
      </w:r>
      <w:r w:rsidR="00BA1126">
        <w:rPr>
          <w:rFonts w:ascii="Arial" w:eastAsia="Times New Roman" w:hAnsi="Arial" w:cs="Arial"/>
          <w:sz w:val="20"/>
          <w:szCs w:val="20"/>
          <w:lang w:val="en-AU"/>
        </w:rPr>
        <w:t xml:space="preserve">developed by the local Iranian and Syrian community and </w:t>
      </w:r>
      <w:r w:rsidR="00BA1126" w:rsidRPr="00C37698">
        <w:rPr>
          <w:rFonts w:ascii="Arial" w:eastAsia="Times New Roman" w:hAnsi="Arial" w:cs="Arial"/>
          <w:i/>
          <w:sz w:val="20"/>
          <w:szCs w:val="20"/>
          <w:lang w:val="en-AU"/>
        </w:rPr>
        <w:t>People Like Us</w:t>
      </w:r>
      <w:r w:rsidR="00BA1126">
        <w:rPr>
          <w:rFonts w:ascii="Arial" w:eastAsia="Times New Roman" w:hAnsi="Arial" w:cs="Arial"/>
          <w:sz w:val="20"/>
          <w:szCs w:val="20"/>
          <w:lang w:val="en-AU"/>
        </w:rPr>
        <w:t xml:space="preserve"> ,that could contribute to create appreciation of diverse forms of cultural expression in the broader community.</w:t>
      </w:r>
    </w:p>
    <w:p w14:paraId="2959E3AF" w14:textId="2831B9DF" w:rsidR="00702401" w:rsidRDefault="00702401">
      <w:pPr>
        <w:rPr>
          <w:rFonts w:ascii="Arial" w:eastAsia="Times New Roman" w:hAnsi="Arial" w:cs="Arial"/>
          <w:sz w:val="20"/>
          <w:szCs w:val="20"/>
          <w:lang w:val="en-AU"/>
        </w:rPr>
      </w:pPr>
    </w:p>
    <w:p w14:paraId="16B4732F" w14:textId="23B39D61" w:rsidR="00CB65BF" w:rsidRDefault="00CB65BF">
      <w:pPr>
        <w:rPr>
          <w:rFonts w:ascii="Arial" w:eastAsia="Times New Roman" w:hAnsi="Arial" w:cs="Arial"/>
          <w:sz w:val="20"/>
          <w:szCs w:val="20"/>
          <w:lang w:val="en-AU"/>
        </w:rPr>
      </w:pPr>
    </w:p>
    <w:p w14:paraId="3CA95AC5" w14:textId="480C0AD0" w:rsidR="00CB65BF" w:rsidRDefault="00CB65BF">
      <w:pPr>
        <w:rPr>
          <w:rFonts w:ascii="Arial" w:eastAsia="Times New Roman" w:hAnsi="Arial" w:cs="Arial"/>
          <w:sz w:val="20"/>
          <w:szCs w:val="20"/>
          <w:lang w:val="en-AU"/>
        </w:rPr>
      </w:pPr>
    </w:p>
    <w:p w14:paraId="11079FD6" w14:textId="6C8B9926" w:rsidR="00CB65BF" w:rsidRDefault="00CB65BF">
      <w:pPr>
        <w:rPr>
          <w:rFonts w:ascii="Arial" w:eastAsia="Times New Roman" w:hAnsi="Arial" w:cs="Arial"/>
          <w:sz w:val="20"/>
          <w:szCs w:val="20"/>
          <w:lang w:val="en-AU"/>
        </w:rPr>
      </w:pPr>
    </w:p>
    <w:p w14:paraId="427F40CA" w14:textId="26E55422" w:rsidR="00CB65BF" w:rsidRDefault="00CB65BF">
      <w:pPr>
        <w:rPr>
          <w:rFonts w:ascii="Arial" w:eastAsia="Times New Roman" w:hAnsi="Arial" w:cs="Arial"/>
          <w:sz w:val="20"/>
          <w:szCs w:val="20"/>
          <w:lang w:val="en-AU"/>
        </w:rPr>
      </w:pPr>
    </w:p>
    <w:p w14:paraId="46D97285" w14:textId="1F0B2DD0" w:rsidR="00CB65BF" w:rsidRDefault="00CB65BF">
      <w:pPr>
        <w:rPr>
          <w:rFonts w:ascii="Arial" w:eastAsia="Times New Roman" w:hAnsi="Arial" w:cs="Arial"/>
          <w:sz w:val="20"/>
          <w:szCs w:val="20"/>
          <w:lang w:val="en-AU"/>
        </w:rPr>
      </w:pPr>
    </w:p>
    <w:p w14:paraId="0AE941B5" w14:textId="318A789F" w:rsidR="00CB65BF" w:rsidRDefault="00CB65BF">
      <w:pPr>
        <w:rPr>
          <w:rFonts w:ascii="Arial" w:eastAsia="Times New Roman" w:hAnsi="Arial" w:cs="Arial"/>
          <w:sz w:val="20"/>
          <w:szCs w:val="20"/>
          <w:lang w:val="en-AU"/>
        </w:rPr>
      </w:pPr>
    </w:p>
    <w:p w14:paraId="28424A9F" w14:textId="12358DF5" w:rsidR="00CB65BF" w:rsidRDefault="00CB65BF">
      <w:pPr>
        <w:rPr>
          <w:rFonts w:ascii="Arial" w:eastAsia="Times New Roman" w:hAnsi="Arial" w:cs="Arial"/>
          <w:sz w:val="20"/>
          <w:szCs w:val="20"/>
          <w:lang w:val="en-AU"/>
        </w:rPr>
      </w:pPr>
    </w:p>
    <w:p w14:paraId="2B939B77" w14:textId="58BFE531" w:rsidR="00CB65BF" w:rsidRDefault="00CB65BF">
      <w:pPr>
        <w:rPr>
          <w:rFonts w:ascii="Arial" w:eastAsia="Times New Roman" w:hAnsi="Arial" w:cs="Arial"/>
          <w:sz w:val="20"/>
          <w:szCs w:val="20"/>
          <w:lang w:val="en-AU"/>
        </w:rPr>
      </w:pPr>
    </w:p>
    <w:p w14:paraId="54C87525" w14:textId="2942FF4F" w:rsidR="00CB65BF" w:rsidRDefault="00CB65BF">
      <w:pPr>
        <w:rPr>
          <w:rFonts w:ascii="Arial" w:eastAsia="Times New Roman" w:hAnsi="Arial" w:cs="Arial"/>
          <w:sz w:val="20"/>
          <w:szCs w:val="20"/>
          <w:lang w:val="en-AU"/>
        </w:rPr>
      </w:pPr>
    </w:p>
    <w:p w14:paraId="0A493EA3" w14:textId="36F4AAE3" w:rsidR="00CB65BF" w:rsidRDefault="00CB65BF">
      <w:pPr>
        <w:rPr>
          <w:rFonts w:ascii="Arial" w:eastAsia="Times New Roman" w:hAnsi="Arial" w:cs="Arial"/>
          <w:sz w:val="20"/>
          <w:szCs w:val="20"/>
          <w:lang w:val="en-AU"/>
        </w:rPr>
      </w:pPr>
    </w:p>
    <w:p w14:paraId="634C9EBB" w14:textId="0D7244BA" w:rsidR="00CB65BF" w:rsidRDefault="00CB65BF">
      <w:pPr>
        <w:rPr>
          <w:rFonts w:ascii="Arial" w:eastAsia="Times New Roman" w:hAnsi="Arial" w:cs="Arial"/>
          <w:sz w:val="20"/>
          <w:szCs w:val="20"/>
          <w:lang w:val="en-AU"/>
        </w:rPr>
      </w:pPr>
    </w:p>
    <w:p w14:paraId="73C35069" w14:textId="26F0B8DE" w:rsidR="00CB65BF" w:rsidRDefault="00CB65BF">
      <w:pPr>
        <w:rPr>
          <w:rFonts w:ascii="Arial" w:eastAsia="Times New Roman" w:hAnsi="Arial" w:cs="Arial"/>
          <w:sz w:val="20"/>
          <w:szCs w:val="20"/>
          <w:lang w:val="en-AU"/>
        </w:rPr>
      </w:pPr>
    </w:p>
    <w:p w14:paraId="7BF0E5B3" w14:textId="63A9080D" w:rsidR="00CB65BF" w:rsidRDefault="00CB65BF">
      <w:pPr>
        <w:rPr>
          <w:rFonts w:ascii="Arial" w:eastAsia="Times New Roman" w:hAnsi="Arial" w:cs="Arial"/>
          <w:sz w:val="20"/>
          <w:szCs w:val="20"/>
          <w:lang w:val="en-AU"/>
        </w:rPr>
      </w:pPr>
    </w:p>
    <w:p w14:paraId="66A6B6A8" w14:textId="24BA465D" w:rsidR="00CB65BF" w:rsidRDefault="00CB65BF">
      <w:pPr>
        <w:rPr>
          <w:rFonts w:ascii="Arial" w:eastAsia="Times New Roman" w:hAnsi="Arial" w:cs="Arial"/>
          <w:sz w:val="20"/>
          <w:szCs w:val="20"/>
          <w:lang w:val="en-AU"/>
        </w:rPr>
      </w:pPr>
    </w:p>
    <w:p w14:paraId="192A36E1" w14:textId="03880818" w:rsidR="00CB65BF" w:rsidRDefault="00CB65BF">
      <w:pPr>
        <w:rPr>
          <w:rFonts w:ascii="Arial" w:eastAsia="Times New Roman" w:hAnsi="Arial" w:cs="Arial"/>
          <w:sz w:val="20"/>
          <w:szCs w:val="20"/>
          <w:lang w:val="en-AU"/>
        </w:rPr>
      </w:pPr>
    </w:p>
    <w:p w14:paraId="14AB3698" w14:textId="075A2FB4" w:rsidR="00CB65BF" w:rsidRDefault="00CB65BF">
      <w:pPr>
        <w:rPr>
          <w:rFonts w:ascii="Arial" w:eastAsia="Times New Roman" w:hAnsi="Arial" w:cs="Arial"/>
          <w:sz w:val="20"/>
          <w:szCs w:val="20"/>
          <w:lang w:val="en-AU"/>
        </w:rPr>
      </w:pPr>
    </w:p>
    <w:p w14:paraId="29E4AEA2" w14:textId="450C5711" w:rsidR="00CB65BF" w:rsidRDefault="00CB65BF">
      <w:pPr>
        <w:rPr>
          <w:rFonts w:ascii="Arial" w:eastAsia="Times New Roman" w:hAnsi="Arial" w:cs="Arial"/>
          <w:sz w:val="20"/>
          <w:szCs w:val="20"/>
          <w:lang w:val="en-AU"/>
        </w:rPr>
      </w:pPr>
    </w:p>
    <w:p w14:paraId="0574F554" w14:textId="72F45C4C" w:rsidR="00CB65BF" w:rsidRDefault="00CB65BF">
      <w:pPr>
        <w:rPr>
          <w:rFonts w:ascii="Arial" w:eastAsia="Times New Roman" w:hAnsi="Arial" w:cs="Arial"/>
          <w:sz w:val="20"/>
          <w:szCs w:val="20"/>
          <w:lang w:val="en-AU"/>
        </w:rPr>
      </w:pPr>
    </w:p>
    <w:p w14:paraId="2385C613" w14:textId="5E0C811F" w:rsidR="00CB65BF" w:rsidRDefault="00CB65BF">
      <w:pPr>
        <w:rPr>
          <w:rFonts w:ascii="Arial" w:eastAsia="Times New Roman" w:hAnsi="Arial" w:cs="Arial"/>
          <w:sz w:val="20"/>
          <w:szCs w:val="20"/>
          <w:lang w:val="en-AU"/>
        </w:rPr>
      </w:pPr>
    </w:p>
    <w:p w14:paraId="20C26146" w14:textId="5C1A7A31" w:rsidR="00CB65BF" w:rsidRDefault="00CB65BF">
      <w:pPr>
        <w:rPr>
          <w:rFonts w:ascii="Arial" w:eastAsia="Times New Roman" w:hAnsi="Arial" w:cs="Arial"/>
          <w:sz w:val="20"/>
          <w:szCs w:val="20"/>
          <w:lang w:val="en-AU"/>
        </w:rPr>
      </w:pPr>
    </w:p>
    <w:p w14:paraId="7ECE99BD" w14:textId="56ECF619" w:rsidR="00CB65BF" w:rsidRDefault="00CB65BF">
      <w:pPr>
        <w:rPr>
          <w:rFonts w:ascii="Arial" w:eastAsia="Times New Roman" w:hAnsi="Arial" w:cs="Arial"/>
          <w:sz w:val="20"/>
          <w:szCs w:val="20"/>
          <w:lang w:val="en-AU"/>
        </w:rPr>
      </w:pPr>
    </w:p>
    <w:p w14:paraId="5BAA0275" w14:textId="242D397E" w:rsidR="00CB65BF" w:rsidRDefault="00CB65BF">
      <w:pPr>
        <w:rPr>
          <w:rFonts w:ascii="Arial" w:eastAsia="Times New Roman" w:hAnsi="Arial" w:cs="Arial"/>
          <w:sz w:val="20"/>
          <w:szCs w:val="20"/>
          <w:lang w:val="en-AU"/>
        </w:rPr>
      </w:pPr>
    </w:p>
    <w:p w14:paraId="76035B54" w14:textId="79D3AD6F" w:rsidR="00CB65BF" w:rsidRDefault="00CB65BF">
      <w:pPr>
        <w:rPr>
          <w:rFonts w:ascii="Arial" w:eastAsia="Times New Roman" w:hAnsi="Arial" w:cs="Arial"/>
          <w:sz w:val="20"/>
          <w:szCs w:val="20"/>
          <w:lang w:val="en-AU"/>
        </w:rPr>
      </w:pPr>
    </w:p>
    <w:p w14:paraId="48B16858" w14:textId="58FCDCE5" w:rsidR="00CB65BF" w:rsidRDefault="00CB65BF">
      <w:pPr>
        <w:rPr>
          <w:rFonts w:ascii="Arial" w:eastAsia="Times New Roman" w:hAnsi="Arial" w:cs="Arial"/>
          <w:sz w:val="20"/>
          <w:szCs w:val="20"/>
          <w:lang w:val="en-AU"/>
        </w:rPr>
      </w:pPr>
    </w:p>
    <w:p w14:paraId="77B330BA" w14:textId="30615338" w:rsidR="00CB65BF" w:rsidRDefault="00CB65BF">
      <w:pPr>
        <w:rPr>
          <w:rFonts w:ascii="Arial" w:eastAsia="Times New Roman" w:hAnsi="Arial" w:cs="Arial"/>
          <w:sz w:val="20"/>
          <w:szCs w:val="20"/>
          <w:lang w:val="en-AU"/>
        </w:rPr>
      </w:pPr>
    </w:p>
    <w:p w14:paraId="20C26ABB" w14:textId="5D85442D" w:rsidR="00CB65BF" w:rsidRDefault="00CB65BF">
      <w:pPr>
        <w:rPr>
          <w:rFonts w:ascii="Arial" w:eastAsia="Times New Roman" w:hAnsi="Arial" w:cs="Arial"/>
          <w:sz w:val="20"/>
          <w:szCs w:val="20"/>
          <w:lang w:val="en-AU"/>
        </w:rPr>
      </w:pPr>
    </w:p>
    <w:p w14:paraId="5C954DAF" w14:textId="66D21C85" w:rsidR="00CB65BF" w:rsidRDefault="00CB65BF">
      <w:pPr>
        <w:rPr>
          <w:rFonts w:ascii="Arial" w:eastAsia="Times New Roman" w:hAnsi="Arial" w:cs="Arial"/>
          <w:sz w:val="20"/>
          <w:szCs w:val="20"/>
          <w:lang w:val="en-AU"/>
        </w:rPr>
      </w:pPr>
    </w:p>
    <w:p w14:paraId="259D1460" w14:textId="16237C99" w:rsidR="00CB65BF" w:rsidRDefault="00CB65BF">
      <w:pPr>
        <w:rPr>
          <w:rFonts w:ascii="Arial" w:eastAsia="Times New Roman" w:hAnsi="Arial" w:cs="Arial"/>
          <w:sz w:val="20"/>
          <w:szCs w:val="20"/>
          <w:lang w:val="en-AU"/>
        </w:rPr>
      </w:pPr>
    </w:p>
    <w:p w14:paraId="6A6FA543" w14:textId="5823F792" w:rsidR="00CB65BF" w:rsidRDefault="00CB65BF">
      <w:pPr>
        <w:rPr>
          <w:rFonts w:ascii="Arial" w:eastAsia="Times New Roman" w:hAnsi="Arial" w:cs="Arial"/>
          <w:sz w:val="20"/>
          <w:szCs w:val="20"/>
          <w:lang w:val="en-AU"/>
        </w:rPr>
      </w:pPr>
    </w:p>
    <w:p w14:paraId="76DD7C05" w14:textId="29EBBFCF" w:rsidR="00CB65BF" w:rsidRDefault="00CB65BF">
      <w:pPr>
        <w:rPr>
          <w:rFonts w:ascii="Arial" w:eastAsia="Times New Roman" w:hAnsi="Arial" w:cs="Arial"/>
          <w:sz w:val="20"/>
          <w:szCs w:val="20"/>
          <w:lang w:val="en-AU"/>
        </w:rPr>
      </w:pPr>
    </w:p>
    <w:p w14:paraId="542A2291" w14:textId="6F7D019E" w:rsidR="00CB65BF" w:rsidRDefault="00CB65BF">
      <w:pPr>
        <w:rPr>
          <w:rFonts w:ascii="Arial" w:eastAsia="Times New Roman" w:hAnsi="Arial" w:cs="Arial"/>
          <w:sz w:val="20"/>
          <w:szCs w:val="20"/>
          <w:lang w:val="en-AU"/>
        </w:rPr>
      </w:pPr>
    </w:p>
    <w:p w14:paraId="29B40EA6" w14:textId="7BA2C0B5" w:rsidR="00CB65BF" w:rsidRDefault="00CB65BF">
      <w:pPr>
        <w:rPr>
          <w:rFonts w:ascii="Arial" w:eastAsia="Times New Roman" w:hAnsi="Arial" w:cs="Arial"/>
          <w:sz w:val="20"/>
          <w:szCs w:val="20"/>
          <w:lang w:val="en-AU"/>
        </w:rPr>
      </w:pPr>
    </w:p>
    <w:p w14:paraId="2DC7C7C1" w14:textId="64471572" w:rsidR="00CB65BF" w:rsidRDefault="00CB65BF">
      <w:pPr>
        <w:rPr>
          <w:rFonts w:ascii="Arial" w:eastAsia="Times New Roman" w:hAnsi="Arial" w:cs="Arial"/>
          <w:sz w:val="20"/>
          <w:szCs w:val="20"/>
          <w:lang w:val="en-AU"/>
        </w:rPr>
      </w:pPr>
    </w:p>
    <w:p w14:paraId="160EAA8E" w14:textId="4BB1D1E4" w:rsidR="00CB65BF" w:rsidRDefault="00CB65BF">
      <w:pPr>
        <w:rPr>
          <w:rFonts w:ascii="Arial" w:eastAsia="Times New Roman" w:hAnsi="Arial" w:cs="Arial"/>
          <w:sz w:val="20"/>
          <w:szCs w:val="20"/>
          <w:lang w:val="en-AU"/>
        </w:rPr>
      </w:pPr>
    </w:p>
    <w:p w14:paraId="7FCDFC87" w14:textId="1C5DCC0B" w:rsidR="00CB65BF" w:rsidRDefault="00CB65BF">
      <w:pPr>
        <w:rPr>
          <w:rFonts w:ascii="Arial" w:eastAsia="Times New Roman" w:hAnsi="Arial" w:cs="Arial"/>
          <w:sz w:val="20"/>
          <w:szCs w:val="20"/>
          <w:lang w:val="en-AU"/>
        </w:rPr>
      </w:pPr>
    </w:p>
    <w:p w14:paraId="5569855B" w14:textId="4C2DD936" w:rsidR="00CB65BF" w:rsidRDefault="00CB65BF">
      <w:pPr>
        <w:rPr>
          <w:rFonts w:ascii="Arial" w:eastAsia="Times New Roman" w:hAnsi="Arial" w:cs="Arial"/>
          <w:sz w:val="20"/>
          <w:szCs w:val="20"/>
          <w:lang w:val="en-AU"/>
        </w:rPr>
      </w:pPr>
    </w:p>
    <w:p w14:paraId="15F2CEB4" w14:textId="1EF079F4" w:rsidR="00CB65BF" w:rsidRDefault="00CB65BF">
      <w:pPr>
        <w:rPr>
          <w:rFonts w:ascii="Arial" w:eastAsia="Times New Roman" w:hAnsi="Arial" w:cs="Arial"/>
          <w:sz w:val="20"/>
          <w:szCs w:val="20"/>
          <w:lang w:val="en-AU"/>
        </w:rPr>
      </w:pPr>
    </w:p>
    <w:p w14:paraId="0A833FB7" w14:textId="682FFA30" w:rsidR="00CB65BF" w:rsidRDefault="00CB65BF">
      <w:pPr>
        <w:rPr>
          <w:rFonts w:ascii="Arial" w:eastAsia="Times New Roman" w:hAnsi="Arial" w:cs="Arial"/>
          <w:sz w:val="20"/>
          <w:szCs w:val="20"/>
          <w:lang w:val="en-AU"/>
        </w:rPr>
      </w:pPr>
    </w:p>
    <w:p w14:paraId="139DF1CF" w14:textId="2D525B08" w:rsidR="00CB65BF" w:rsidRDefault="00CB65BF">
      <w:pPr>
        <w:rPr>
          <w:rFonts w:ascii="Arial" w:eastAsia="Times New Roman" w:hAnsi="Arial" w:cs="Arial"/>
          <w:sz w:val="20"/>
          <w:szCs w:val="20"/>
          <w:lang w:val="en-AU"/>
        </w:rPr>
      </w:pPr>
    </w:p>
    <w:p w14:paraId="4B7B0AA9" w14:textId="4A54DD8B" w:rsidR="00CB65BF" w:rsidRDefault="00CB65BF">
      <w:pPr>
        <w:rPr>
          <w:rFonts w:ascii="Arial" w:eastAsia="Times New Roman" w:hAnsi="Arial" w:cs="Arial"/>
          <w:sz w:val="20"/>
          <w:szCs w:val="20"/>
          <w:lang w:val="en-AU"/>
        </w:rPr>
      </w:pPr>
    </w:p>
    <w:p w14:paraId="34C409C5" w14:textId="5FB79019" w:rsidR="00CB65BF" w:rsidRDefault="00CB65BF">
      <w:pPr>
        <w:rPr>
          <w:rFonts w:ascii="Arial" w:eastAsia="Times New Roman" w:hAnsi="Arial" w:cs="Arial"/>
          <w:sz w:val="20"/>
          <w:szCs w:val="20"/>
          <w:lang w:val="en-AU"/>
        </w:rPr>
      </w:pPr>
    </w:p>
    <w:p w14:paraId="201FFE81" w14:textId="0673522A" w:rsidR="00CB65BF" w:rsidRDefault="00CB65BF">
      <w:pPr>
        <w:rPr>
          <w:rFonts w:ascii="Arial" w:eastAsia="Times New Roman" w:hAnsi="Arial" w:cs="Arial"/>
          <w:sz w:val="20"/>
          <w:szCs w:val="20"/>
          <w:lang w:val="en-AU"/>
        </w:rPr>
      </w:pPr>
    </w:p>
    <w:p w14:paraId="1123CAAF" w14:textId="2523629C" w:rsidR="00CB65BF" w:rsidRDefault="00CB65BF">
      <w:pPr>
        <w:rPr>
          <w:rFonts w:ascii="Arial" w:eastAsia="Times New Roman" w:hAnsi="Arial" w:cs="Arial"/>
          <w:sz w:val="20"/>
          <w:szCs w:val="20"/>
          <w:lang w:val="en-AU"/>
        </w:rPr>
      </w:pPr>
    </w:p>
    <w:p w14:paraId="598AB5A4" w14:textId="39672C8B" w:rsidR="00CB65BF" w:rsidRDefault="00CB65BF">
      <w:pPr>
        <w:rPr>
          <w:rFonts w:ascii="Arial" w:eastAsia="Times New Roman" w:hAnsi="Arial" w:cs="Arial"/>
          <w:sz w:val="20"/>
          <w:szCs w:val="20"/>
          <w:lang w:val="en-AU"/>
        </w:rPr>
      </w:pPr>
    </w:p>
    <w:p w14:paraId="4624B3C7" w14:textId="77777777" w:rsidR="00CB65BF" w:rsidRDefault="00CB65BF">
      <w:pPr>
        <w:rPr>
          <w:rFonts w:ascii="Arial" w:eastAsia="Times New Roman" w:hAnsi="Arial" w:cs="Arial"/>
          <w:sz w:val="20"/>
          <w:szCs w:val="20"/>
          <w:lang w:val="en-AU"/>
        </w:rPr>
      </w:pPr>
      <w:bookmarkStart w:id="0" w:name="_GoBack"/>
      <w:bookmarkEnd w:id="0"/>
    </w:p>
    <w:p w14:paraId="5D8C32BE" w14:textId="77777777" w:rsidR="00D941D7" w:rsidRDefault="00702401" w:rsidP="00D941D7">
      <w:pPr>
        <w:rPr>
          <w:rFonts w:ascii="Arial" w:eastAsia="Times New Roman" w:hAnsi="Arial" w:cs="Arial"/>
          <w:sz w:val="20"/>
          <w:szCs w:val="20"/>
          <w:lang w:val="en-AU"/>
        </w:rPr>
      </w:pPr>
      <w:r w:rsidRPr="00D941D7">
        <w:rPr>
          <w:rFonts w:ascii="Arial" w:eastAsia="Times New Roman" w:hAnsi="Arial" w:cs="Arial"/>
          <w:b/>
          <w:sz w:val="20"/>
          <w:szCs w:val="20"/>
          <w:lang w:val="en-AU"/>
        </w:rPr>
        <w:lastRenderedPageBreak/>
        <w:t>Appendix</w:t>
      </w:r>
      <w:r w:rsidRPr="007A79C3">
        <w:rPr>
          <w:rFonts w:ascii="Arial" w:eastAsia="Times New Roman" w:hAnsi="Arial" w:cs="Arial"/>
          <w:b/>
          <w:sz w:val="20"/>
          <w:szCs w:val="20"/>
          <w:lang w:val="en-AU"/>
        </w:rPr>
        <w:t xml:space="preserve"> 1</w:t>
      </w:r>
      <w:r w:rsidR="00D941D7">
        <w:rPr>
          <w:rFonts w:ascii="Arial" w:eastAsia="Times New Roman" w:hAnsi="Arial" w:cs="Arial"/>
          <w:sz w:val="20"/>
          <w:szCs w:val="20"/>
          <w:lang w:val="en-AU"/>
        </w:rPr>
        <w:t xml:space="preserve"> </w:t>
      </w:r>
    </w:p>
    <w:p w14:paraId="60A9F5CE" w14:textId="77777777" w:rsidR="00D941D7" w:rsidRDefault="00D941D7" w:rsidP="00D941D7">
      <w:pPr>
        <w:jc w:val="center"/>
        <w:rPr>
          <w:rFonts w:ascii="Arial" w:eastAsia="Times New Roman" w:hAnsi="Arial" w:cs="Arial"/>
          <w:b/>
          <w:color w:val="222222"/>
          <w:sz w:val="22"/>
          <w:szCs w:val="22"/>
          <w:lang w:val="en-AU"/>
        </w:rPr>
      </w:pPr>
    </w:p>
    <w:p w14:paraId="75ECD5E5" w14:textId="38EFE2A3" w:rsidR="00D941D7" w:rsidRDefault="00DC7ECA" w:rsidP="00D941D7">
      <w:pPr>
        <w:jc w:val="center"/>
        <w:rPr>
          <w:rFonts w:ascii="Arial" w:eastAsia="Times New Roman" w:hAnsi="Arial" w:cs="Arial"/>
          <w:b/>
          <w:color w:val="222222"/>
          <w:sz w:val="22"/>
          <w:szCs w:val="22"/>
          <w:lang w:val="en-AU"/>
        </w:rPr>
      </w:pPr>
      <w:r w:rsidRPr="00550A48">
        <w:rPr>
          <w:rFonts w:ascii="Arial" w:eastAsia="Times New Roman" w:hAnsi="Arial" w:cs="Arial"/>
          <w:b/>
          <w:i/>
          <w:color w:val="222222"/>
          <w:sz w:val="22"/>
          <w:szCs w:val="22"/>
          <w:lang w:val="en-AU"/>
        </w:rPr>
        <w:t>People Like Us</w:t>
      </w:r>
      <w:r>
        <w:rPr>
          <w:rFonts w:ascii="Arial" w:eastAsia="Times New Roman" w:hAnsi="Arial" w:cs="Arial"/>
          <w:b/>
          <w:color w:val="222222"/>
          <w:sz w:val="22"/>
          <w:szCs w:val="22"/>
          <w:lang w:val="en-AU"/>
        </w:rPr>
        <w:t xml:space="preserve"> </w:t>
      </w:r>
      <w:r w:rsidR="00D941D7" w:rsidRPr="00D8451B">
        <w:rPr>
          <w:rFonts w:ascii="Arial" w:eastAsia="Times New Roman" w:hAnsi="Arial" w:cs="Arial"/>
          <w:b/>
          <w:color w:val="222222"/>
          <w:sz w:val="22"/>
          <w:szCs w:val="22"/>
          <w:lang w:val="en-AU"/>
        </w:rPr>
        <w:t>Evaluation Survey</w:t>
      </w:r>
    </w:p>
    <w:p w14:paraId="19D6B937" w14:textId="724AC18B" w:rsidR="00D941D7" w:rsidRPr="00D8451B" w:rsidRDefault="00DC7ECA" w:rsidP="00D941D7">
      <w:pPr>
        <w:jc w:val="center"/>
        <w:rPr>
          <w:rFonts w:ascii="Arial" w:eastAsia="Times New Roman" w:hAnsi="Arial" w:cs="Arial"/>
          <w:b/>
          <w:color w:val="222222"/>
          <w:sz w:val="22"/>
          <w:szCs w:val="22"/>
          <w:lang w:val="en-AU"/>
        </w:rPr>
      </w:pPr>
      <w:r w:rsidRPr="00550A48">
        <w:rPr>
          <w:rFonts w:ascii="Arial" w:eastAsia="Times New Roman" w:hAnsi="Arial" w:cs="Arial"/>
          <w:b/>
          <w:i/>
          <w:color w:val="222222"/>
          <w:sz w:val="22"/>
          <w:szCs w:val="22"/>
          <w:lang w:val="en-AU"/>
        </w:rPr>
        <w:t>We Might Fly</w:t>
      </w:r>
      <w:r w:rsidR="00D941D7">
        <w:rPr>
          <w:rFonts w:ascii="Arial" w:eastAsia="Times New Roman" w:hAnsi="Arial" w:cs="Arial"/>
          <w:b/>
          <w:color w:val="222222"/>
          <w:sz w:val="22"/>
          <w:szCs w:val="22"/>
          <w:lang w:val="en-AU"/>
        </w:rPr>
        <w:t xml:space="preserve"> Exhibition </w:t>
      </w:r>
    </w:p>
    <w:p w14:paraId="64991E7C" w14:textId="33E8680F" w:rsidR="00702401" w:rsidRDefault="00702401" w:rsidP="009C6FCE">
      <w:pPr>
        <w:rPr>
          <w:rFonts w:ascii="Arial" w:eastAsia="Times New Roman" w:hAnsi="Arial" w:cs="Arial"/>
          <w:sz w:val="20"/>
          <w:szCs w:val="20"/>
          <w:lang w:val="en-AU"/>
        </w:rPr>
      </w:pPr>
    </w:p>
    <w:p w14:paraId="3094CDC9" w14:textId="6FCA23F4" w:rsidR="00D941D7" w:rsidRPr="00BF0CE3" w:rsidRDefault="00012148" w:rsidP="00D941D7">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Arts organisation</w:t>
      </w:r>
      <w:r w:rsidR="00D941D7">
        <w:rPr>
          <w:rFonts w:ascii="Arial" w:eastAsia="Times New Roman" w:hAnsi="Arial" w:cs="Arial"/>
          <w:color w:val="222222"/>
          <w:sz w:val="20"/>
          <w:szCs w:val="20"/>
          <w:lang w:val="en-AU"/>
        </w:rPr>
        <w:t xml:space="preserve"> </w:t>
      </w:r>
      <w:r w:rsidRPr="00550A48">
        <w:rPr>
          <w:rFonts w:ascii="Arial" w:eastAsia="Times New Roman" w:hAnsi="Arial" w:cs="Arial"/>
          <w:i/>
          <w:color w:val="222222"/>
          <w:sz w:val="20"/>
          <w:szCs w:val="20"/>
          <w:lang w:val="en-AU"/>
        </w:rPr>
        <w:t>People Like Us</w:t>
      </w:r>
      <w:r>
        <w:rPr>
          <w:rFonts w:ascii="Arial" w:eastAsia="Times New Roman" w:hAnsi="Arial" w:cs="Arial"/>
          <w:color w:val="222222"/>
          <w:sz w:val="20"/>
          <w:szCs w:val="20"/>
          <w:lang w:val="en-AU"/>
        </w:rPr>
        <w:t xml:space="preserve"> have partnered with local Iranian and Syrian co</w:t>
      </w:r>
      <w:r w:rsidR="00550A48">
        <w:rPr>
          <w:rFonts w:ascii="Arial" w:eastAsia="Times New Roman" w:hAnsi="Arial" w:cs="Arial"/>
          <w:color w:val="222222"/>
          <w:sz w:val="20"/>
          <w:szCs w:val="20"/>
          <w:lang w:val="en-AU"/>
        </w:rPr>
        <w:t xml:space="preserve">mmunities to present the exhibition, </w:t>
      </w:r>
      <w:r w:rsidR="00550A48" w:rsidRPr="00012148">
        <w:rPr>
          <w:rFonts w:ascii="Arial" w:eastAsia="Times New Roman" w:hAnsi="Arial" w:cs="Arial"/>
          <w:i/>
          <w:color w:val="222222"/>
          <w:sz w:val="20"/>
          <w:szCs w:val="20"/>
          <w:lang w:val="en-AU"/>
        </w:rPr>
        <w:t>We Might Fly</w:t>
      </w:r>
      <w:r w:rsidR="00550A48">
        <w:rPr>
          <w:rFonts w:ascii="Arial" w:eastAsia="Times New Roman" w:hAnsi="Arial" w:cs="Arial"/>
          <w:i/>
          <w:color w:val="222222"/>
          <w:sz w:val="20"/>
          <w:szCs w:val="20"/>
          <w:lang w:val="en-AU"/>
        </w:rPr>
        <w:t xml:space="preserve">. </w:t>
      </w:r>
      <w:r w:rsidR="00550A48" w:rsidRPr="00550A48">
        <w:rPr>
          <w:rFonts w:ascii="Arial" w:eastAsia="Times New Roman" w:hAnsi="Arial" w:cs="Arial"/>
          <w:color w:val="222222"/>
          <w:sz w:val="20"/>
          <w:szCs w:val="20"/>
          <w:lang w:val="en-AU"/>
        </w:rPr>
        <w:t>In doin</w:t>
      </w:r>
      <w:r w:rsidR="00BA1126">
        <w:rPr>
          <w:rFonts w:ascii="Arial" w:eastAsia="Times New Roman" w:hAnsi="Arial" w:cs="Arial"/>
          <w:color w:val="222222"/>
          <w:sz w:val="20"/>
          <w:szCs w:val="20"/>
          <w:lang w:val="en-AU"/>
        </w:rPr>
        <w:t>g so, we hope that Wonderland</w:t>
      </w:r>
      <w:r w:rsidR="00550A48">
        <w:rPr>
          <w:rFonts w:ascii="Arial" w:eastAsia="Times New Roman" w:hAnsi="Arial" w:cs="Arial"/>
          <w:color w:val="222222"/>
          <w:sz w:val="20"/>
          <w:szCs w:val="20"/>
          <w:lang w:val="en-AU"/>
        </w:rPr>
        <w:t xml:space="preserve"> residents had the opportunity to increase their appreciation of forms cultural expression our newest residents practiced in their home countries and now in Australia</w:t>
      </w:r>
      <w:r w:rsidR="00D941D7">
        <w:rPr>
          <w:rFonts w:ascii="Arial" w:eastAsia="Times New Roman" w:hAnsi="Arial" w:cs="Arial"/>
          <w:color w:val="222222"/>
          <w:sz w:val="20"/>
          <w:szCs w:val="20"/>
          <w:lang w:val="en-AU"/>
        </w:rPr>
        <w:t xml:space="preserve">. In order for us to </w:t>
      </w:r>
      <w:r w:rsidR="00D941D7" w:rsidRPr="00BF0CE3">
        <w:rPr>
          <w:rFonts w:ascii="Arial" w:eastAsia="Times New Roman" w:hAnsi="Arial" w:cs="Arial"/>
          <w:color w:val="222222"/>
          <w:sz w:val="20"/>
          <w:szCs w:val="20"/>
          <w:lang w:val="en-AU"/>
        </w:rPr>
        <w:t xml:space="preserve">understand more about </w:t>
      </w:r>
      <w:r w:rsidR="00D941D7">
        <w:rPr>
          <w:rFonts w:ascii="Arial" w:eastAsia="Times New Roman" w:hAnsi="Arial" w:cs="Arial"/>
          <w:color w:val="222222"/>
          <w:sz w:val="20"/>
          <w:szCs w:val="20"/>
          <w:lang w:val="en-AU"/>
        </w:rPr>
        <w:t>the outcomes of our activities</w:t>
      </w:r>
      <w:r w:rsidR="00551B54">
        <w:rPr>
          <w:rFonts w:ascii="Arial" w:eastAsia="Times New Roman" w:hAnsi="Arial" w:cs="Arial"/>
          <w:color w:val="222222"/>
          <w:sz w:val="20"/>
          <w:szCs w:val="20"/>
          <w:lang w:val="en-AU"/>
        </w:rPr>
        <w:t>,</w:t>
      </w:r>
      <w:r w:rsidR="00D941D7">
        <w:rPr>
          <w:rFonts w:ascii="Arial" w:eastAsia="Times New Roman" w:hAnsi="Arial" w:cs="Arial"/>
          <w:color w:val="222222"/>
          <w:sz w:val="20"/>
          <w:szCs w:val="20"/>
          <w:lang w:val="en-AU"/>
        </w:rPr>
        <w:t xml:space="preserve"> we are </w:t>
      </w:r>
      <w:r w:rsidR="00D941D7" w:rsidRPr="00BF0CE3">
        <w:rPr>
          <w:rFonts w:ascii="Arial" w:eastAsia="Times New Roman" w:hAnsi="Arial" w:cs="Arial"/>
          <w:color w:val="222222"/>
          <w:sz w:val="20"/>
          <w:szCs w:val="20"/>
          <w:lang w:val="en-AU"/>
        </w:rPr>
        <w:t>undertaking</w:t>
      </w:r>
      <w:r w:rsidR="00D941D7">
        <w:rPr>
          <w:rFonts w:ascii="Arial" w:eastAsia="Times New Roman" w:hAnsi="Arial" w:cs="Arial"/>
          <w:color w:val="222222"/>
          <w:sz w:val="20"/>
          <w:szCs w:val="20"/>
          <w:lang w:val="en-AU"/>
        </w:rPr>
        <w:t xml:space="preserve"> an</w:t>
      </w:r>
      <w:r w:rsidR="00D941D7" w:rsidRPr="00BF0CE3">
        <w:rPr>
          <w:rFonts w:ascii="Arial" w:eastAsia="Times New Roman" w:hAnsi="Arial" w:cs="Arial"/>
          <w:color w:val="222222"/>
          <w:sz w:val="20"/>
          <w:szCs w:val="20"/>
          <w:lang w:val="en-AU"/>
        </w:rPr>
        <w:t xml:space="preserve"> evaluation </w:t>
      </w:r>
      <w:r w:rsidR="00D941D7">
        <w:rPr>
          <w:rFonts w:ascii="Arial" w:eastAsia="Times New Roman" w:hAnsi="Arial" w:cs="Arial"/>
          <w:color w:val="222222"/>
          <w:sz w:val="20"/>
          <w:szCs w:val="20"/>
          <w:lang w:val="en-AU"/>
        </w:rPr>
        <w:t xml:space="preserve">survey. </w:t>
      </w:r>
    </w:p>
    <w:p w14:paraId="57A764F8" w14:textId="77777777" w:rsidR="00D941D7" w:rsidRPr="00BF0CE3" w:rsidRDefault="00D941D7" w:rsidP="00D941D7">
      <w:pPr>
        <w:rPr>
          <w:rFonts w:ascii="Arial" w:eastAsia="Times New Roman" w:hAnsi="Arial" w:cs="Arial"/>
          <w:color w:val="222222"/>
          <w:sz w:val="20"/>
          <w:szCs w:val="20"/>
          <w:lang w:val="en-AU"/>
        </w:rPr>
      </w:pPr>
    </w:p>
    <w:p w14:paraId="4BD96CD6" w14:textId="179B954B" w:rsidR="00D941D7" w:rsidRPr="00BF0CE3" w:rsidRDefault="00D941D7" w:rsidP="00D941D7">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We would</w:t>
      </w:r>
      <w:r w:rsidRPr="00BF0CE3">
        <w:rPr>
          <w:rFonts w:ascii="Arial" w:eastAsia="Times New Roman" w:hAnsi="Arial" w:cs="Arial"/>
          <w:color w:val="222222"/>
          <w:sz w:val="20"/>
          <w:szCs w:val="20"/>
          <w:lang w:val="en-AU"/>
        </w:rPr>
        <w:t xml:space="preserve"> like to </w:t>
      </w:r>
      <w:r>
        <w:rPr>
          <w:rFonts w:ascii="Arial" w:eastAsia="Times New Roman" w:hAnsi="Arial" w:cs="Arial"/>
          <w:color w:val="222222"/>
          <w:sz w:val="20"/>
          <w:szCs w:val="20"/>
          <w:lang w:val="en-AU"/>
        </w:rPr>
        <w:t xml:space="preserve">invite you to participate by answering </w:t>
      </w:r>
      <w:r w:rsidRPr="00BF0CE3">
        <w:rPr>
          <w:rFonts w:ascii="Arial" w:eastAsia="Times New Roman" w:hAnsi="Arial" w:cs="Arial"/>
          <w:color w:val="222222"/>
          <w:sz w:val="20"/>
          <w:szCs w:val="20"/>
          <w:lang w:val="en-AU"/>
        </w:rPr>
        <w:t xml:space="preserve">four questions about </w:t>
      </w:r>
      <w:r>
        <w:rPr>
          <w:rFonts w:ascii="Arial" w:eastAsia="Times New Roman" w:hAnsi="Arial" w:cs="Arial"/>
          <w:color w:val="222222"/>
          <w:sz w:val="20"/>
          <w:szCs w:val="20"/>
          <w:lang w:val="en-AU"/>
        </w:rPr>
        <w:t xml:space="preserve">your experience today. This will </w:t>
      </w:r>
      <w:r w:rsidRPr="00BF0CE3">
        <w:rPr>
          <w:rFonts w:ascii="Arial" w:eastAsia="Times New Roman" w:hAnsi="Arial" w:cs="Arial"/>
          <w:color w:val="222222"/>
          <w:sz w:val="20"/>
          <w:szCs w:val="20"/>
          <w:lang w:val="en-AU"/>
        </w:rPr>
        <w:t xml:space="preserve">increase </w:t>
      </w:r>
      <w:r>
        <w:rPr>
          <w:rFonts w:ascii="Arial" w:eastAsia="Times New Roman" w:hAnsi="Arial" w:cs="Arial"/>
          <w:color w:val="222222"/>
          <w:sz w:val="20"/>
          <w:szCs w:val="20"/>
          <w:lang w:val="en-AU"/>
        </w:rPr>
        <w:t xml:space="preserve">our knowledge of </w:t>
      </w:r>
      <w:r w:rsidRPr="00BF0CE3">
        <w:rPr>
          <w:rFonts w:ascii="Arial" w:eastAsia="Times New Roman" w:hAnsi="Arial" w:cs="Arial"/>
          <w:color w:val="222222"/>
          <w:sz w:val="20"/>
          <w:szCs w:val="20"/>
          <w:lang w:val="en-AU"/>
        </w:rPr>
        <w:t xml:space="preserve">the </w:t>
      </w:r>
      <w:r w:rsidR="00550A48">
        <w:rPr>
          <w:rFonts w:ascii="Arial" w:eastAsia="Times New Roman" w:hAnsi="Arial" w:cs="Arial"/>
          <w:color w:val="222222"/>
          <w:sz w:val="20"/>
          <w:szCs w:val="20"/>
          <w:lang w:val="en-AU"/>
        </w:rPr>
        <w:t xml:space="preserve">experience of people attending this event. </w:t>
      </w:r>
      <w:r w:rsidRPr="00BF0CE3">
        <w:rPr>
          <w:rFonts w:ascii="Arial" w:eastAsia="Times New Roman" w:hAnsi="Arial" w:cs="Arial"/>
          <w:color w:val="222222"/>
          <w:sz w:val="20"/>
          <w:szCs w:val="20"/>
          <w:lang w:val="en-AU"/>
        </w:rPr>
        <w:t>We don’t need any information that will identify you</w:t>
      </w:r>
      <w:r>
        <w:rPr>
          <w:rFonts w:ascii="Arial" w:eastAsia="Times New Roman" w:hAnsi="Arial" w:cs="Arial"/>
          <w:color w:val="222222"/>
          <w:sz w:val="20"/>
          <w:szCs w:val="20"/>
          <w:lang w:val="en-AU"/>
        </w:rPr>
        <w:t xml:space="preserve">. </w:t>
      </w:r>
    </w:p>
    <w:p w14:paraId="6F313969" w14:textId="77777777" w:rsidR="00D941D7" w:rsidRPr="00BF0CE3" w:rsidRDefault="00D941D7" w:rsidP="00D941D7">
      <w:pPr>
        <w:rPr>
          <w:rFonts w:ascii="Arial" w:eastAsia="Times New Roman" w:hAnsi="Arial" w:cs="Arial"/>
          <w:color w:val="222222"/>
          <w:sz w:val="20"/>
          <w:szCs w:val="20"/>
          <w:lang w:val="en-AU"/>
        </w:rPr>
      </w:pPr>
    </w:p>
    <w:p w14:paraId="4E747205" w14:textId="767B074D" w:rsidR="00D941D7" w:rsidRPr="00BF0CE3" w:rsidRDefault="00550A48" w:rsidP="00D941D7">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 xml:space="preserve">We invite you to tell us about your level of appreciation of forms of </w:t>
      </w:r>
      <w:r w:rsidR="00DC7ECA">
        <w:rPr>
          <w:rFonts w:ascii="Arial" w:eastAsia="Times New Roman" w:hAnsi="Arial" w:cs="Arial"/>
          <w:color w:val="222222"/>
          <w:sz w:val="20"/>
          <w:szCs w:val="20"/>
          <w:lang w:val="en-AU"/>
        </w:rPr>
        <w:t>Iranian and Syrian</w:t>
      </w:r>
      <w:r>
        <w:rPr>
          <w:rFonts w:ascii="Arial" w:eastAsia="Times New Roman" w:hAnsi="Arial" w:cs="Arial"/>
          <w:color w:val="222222"/>
          <w:sz w:val="20"/>
          <w:szCs w:val="20"/>
          <w:lang w:val="en-AU"/>
        </w:rPr>
        <w:t xml:space="preserve"> cultural expression</w:t>
      </w:r>
      <w:r w:rsidR="00D941D7" w:rsidRPr="00BF0CE3">
        <w:rPr>
          <w:rFonts w:ascii="Arial" w:eastAsia="Times New Roman" w:hAnsi="Arial" w:cs="Arial"/>
          <w:color w:val="222222"/>
          <w:sz w:val="20"/>
          <w:szCs w:val="20"/>
          <w:lang w:val="en-AU"/>
        </w:rPr>
        <w:t xml:space="preserve"> at two points: </w:t>
      </w:r>
      <w:r w:rsidR="00D941D7" w:rsidRPr="00BF0CE3">
        <w:rPr>
          <w:rFonts w:ascii="Arial" w:eastAsia="Times New Roman" w:hAnsi="Arial" w:cs="Arial"/>
          <w:i/>
          <w:color w:val="222222"/>
          <w:sz w:val="20"/>
          <w:szCs w:val="20"/>
          <w:lang w:val="en-AU"/>
        </w:rPr>
        <w:t>now</w:t>
      </w:r>
      <w:r w:rsidR="00D941D7" w:rsidRPr="00BF0CE3">
        <w:rPr>
          <w:rFonts w:ascii="Arial" w:eastAsia="Times New Roman" w:hAnsi="Arial" w:cs="Arial"/>
          <w:color w:val="222222"/>
          <w:sz w:val="20"/>
          <w:szCs w:val="20"/>
          <w:lang w:val="en-AU"/>
        </w:rPr>
        <w:t xml:space="preserve"> that you’ve participated and </w:t>
      </w:r>
      <w:r w:rsidR="00D941D7" w:rsidRPr="00BF0CE3">
        <w:rPr>
          <w:rFonts w:ascii="Arial" w:eastAsia="Times New Roman" w:hAnsi="Arial" w:cs="Arial"/>
          <w:i/>
          <w:color w:val="222222"/>
          <w:sz w:val="20"/>
          <w:szCs w:val="20"/>
          <w:lang w:val="en-AU"/>
        </w:rPr>
        <w:t>before</w:t>
      </w:r>
      <w:r w:rsidR="00D941D7" w:rsidRPr="00BF0CE3">
        <w:rPr>
          <w:rFonts w:ascii="Arial" w:eastAsia="Times New Roman" w:hAnsi="Arial" w:cs="Arial"/>
          <w:color w:val="222222"/>
          <w:sz w:val="20"/>
          <w:szCs w:val="20"/>
          <w:lang w:val="en-AU"/>
        </w:rPr>
        <w:t xml:space="preserve"> you came today. </w:t>
      </w:r>
    </w:p>
    <w:p w14:paraId="644713D7" w14:textId="77777777" w:rsidR="00D941D7" w:rsidRPr="00BF0CE3" w:rsidRDefault="00D941D7" w:rsidP="00D941D7">
      <w:pPr>
        <w:rPr>
          <w:rFonts w:ascii="Arial" w:eastAsia="Times New Roman" w:hAnsi="Arial" w:cs="Arial"/>
          <w:color w:val="222222"/>
          <w:sz w:val="20"/>
          <w:szCs w:val="20"/>
          <w:lang w:val="en-AU"/>
        </w:rPr>
      </w:pPr>
    </w:p>
    <w:p w14:paraId="15D0F9C6" w14:textId="06429DD4" w:rsidR="00D941D7" w:rsidRPr="00BF0CE3" w:rsidRDefault="00D941D7" w:rsidP="00D941D7">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By appreciation, we</w:t>
      </w:r>
      <w:r w:rsidRPr="00BF0CE3">
        <w:rPr>
          <w:rFonts w:ascii="Arial" w:eastAsia="Times New Roman" w:hAnsi="Arial" w:cs="Arial"/>
          <w:color w:val="222222"/>
          <w:sz w:val="20"/>
          <w:szCs w:val="20"/>
          <w:lang w:val="en-AU"/>
        </w:rPr>
        <w:t xml:space="preserve"> mean recognition or understanding of the worth, value or quality</w:t>
      </w:r>
      <w:r w:rsidR="00550A48">
        <w:rPr>
          <w:rFonts w:ascii="Arial" w:eastAsia="Times New Roman" w:hAnsi="Arial" w:cs="Arial"/>
          <w:color w:val="222222"/>
          <w:sz w:val="20"/>
          <w:szCs w:val="20"/>
          <w:lang w:val="en-AU"/>
        </w:rPr>
        <w:t xml:space="preserve"> of the</w:t>
      </w:r>
      <w:r>
        <w:rPr>
          <w:rFonts w:ascii="Arial" w:eastAsia="Times New Roman" w:hAnsi="Arial" w:cs="Arial"/>
          <w:color w:val="222222"/>
          <w:sz w:val="20"/>
          <w:szCs w:val="20"/>
          <w:lang w:val="en-AU"/>
        </w:rPr>
        <w:t>s</w:t>
      </w:r>
      <w:r w:rsidR="00550A48">
        <w:rPr>
          <w:rFonts w:ascii="Arial" w:eastAsia="Times New Roman" w:hAnsi="Arial" w:cs="Arial"/>
          <w:color w:val="222222"/>
          <w:sz w:val="20"/>
          <w:szCs w:val="20"/>
          <w:lang w:val="en-AU"/>
        </w:rPr>
        <w:t>e</w:t>
      </w:r>
      <w:r>
        <w:rPr>
          <w:rFonts w:ascii="Arial" w:eastAsia="Times New Roman" w:hAnsi="Arial" w:cs="Arial"/>
          <w:color w:val="222222"/>
          <w:sz w:val="20"/>
          <w:szCs w:val="20"/>
          <w:lang w:val="en-AU"/>
        </w:rPr>
        <w:t xml:space="preserve"> expression</w:t>
      </w:r>
      <w:r w:rsidR="00550A48">
        <w:rPr>
          <w:rFonts w:ascii="Arial" w:eastAsia="Times New Roman" w:hAnsi="Arial" w:cs="Arial"/>
          <w:color w:val="222222"/>
          <w:sz w:val="20"/>
          <w:szCs w:val="20"/>
          <w:lang w:val="en-AU"/>
        </w:rPr>
        <w:t>s</w:t>
      </w:r>
      <w:r>
        <w:rPr>
          <w:rFonts w:ascii="Arial" w:eastAsia="Times New Roman" w:hAnsi="Arial" w:cs="Arial"/>
          <w:color w:val="222222"/>
          <w:sz w:val="20"/>
          <w:szCs w:val="20"/>
          <w:lang w:val="en-AU"/>
        </w:rPr>
        <w:t xml:space="preserve"> </w:t>
      </w:r>
      <w:r w:rsidRPr="00BF0CE3">
        <w:rPr>
          <w:rFonts w:ascii="Arial" w:eastAsia="Times New Roman" w:hAnsi="Arial" w:cs="Arial"/>
          <w:color w:val="222222"/>
          <w:sz w:val="20"/>
          <w:szCs w:val="20"/>
          <w:lang w:val="en-AU"/>
        </w:rPr>
        <w:t xml:space="preserve">of </w:t>
      </w:r>
      <w:r w:rsidR="00DC7ECA">
        <w:rPr>
          <w:rFonts w:ascii="Arial" w:eastAsia="Times New Roman" w:hAnsi="Arial" w:cs="Arial"/>
          <w:color w:val="222222"/>
          <w:sz w:val="20"/>
          <w:szCs w:val="20"/>
          <w:lang w:val="en-AU"/>
        </w:rPr>
        <w:t>Iranian and Syrian</w:t>
      </w:r>
      <w:r>
        <w:rPr>
          <w:rFonts w:ascii="Arial" w:eastAsia="Times New Roman" w:hAnsi="Arial" w:cs="Arial"/>
          <w:color w:val="222222"/>
          <w:sz w:val="20"/>
          <w:szCs w:val="20"/>
          <w:lang w:val="en-AU"/>
        </w:rPr>
        <w:t xml:space="preserve"> culture</w:t>
      </w:r>
      <w:r w:rsidR="00550A48">
        <w:rPr>
          <w:rFonts w:ascii="Arial" w:eastAsia="Times New Roman" w:hAnsi="Arial" w:cs="Arial"/>
          <w:color w:val="222222"/>
          <w:sz w:val="20"/>
          <w:szCs w:val="20"/>
          <w:lang w:val="en-AU"/>
        </w:rPr>
        <w:t>s</w:t>
      </w:r>
      <w:r w:rsidRPr="00BF0CE3">
        <w:rPr>
          <w:rFonts w:ascii="Arial" w:eastAsia="Times New Roman" w:hAnsi="Arial" w:cs="Arial"/>
          <w:color w:val="222222"/>
          <w:sz w:val="20"/>
          <w:szCs w:val="20"/>
          <w:lang w:val="en-AU"/>
        </w:rPr>
        <w:t xml:space="preserve">. It doesn’t necessarily mean you </w:t>
      </w:r>
      <w:r w:rsidR="00550A48">
        <w:rPr>
          <w:rFonts w:ascii="Arial" w:eastAsia="Times New Roman" w:hAnsi="Arial" w:cs="Arial"/>
          <w:color w:val="222222"/>
          <w:sz w:val="20"/>
          <w:szCs w:val="20"/>
          <w:lang w:val="en-AU"/>
        </w:rPr>
        <w:t>have to have liked or enjoyed the artwork or the exhibition</w:t>
      </w:r>
      <w:r w:rsidRPr="00BF0CE3">
        <w:rPr>
          <w:rFonts w:ascii="Arial" w:eastAsia="Times New Roman" w:hAnsi="Arial" w:cs="Arial"/>
          <w:color w:val="222222"/>
          <w:sz w:val="20"/>
          <w:szCs w:val="20"/>
          <w:lang w:val="en-AU"/>
        </w:rPr>
        <w:t xml:space="preserve">. </w:t>
      </w:r>
    </w:p>
    <w:p w14:paraId="0D0ACC2B" w14:textId="77777777" w:rsidR="00D941D7" w:rsidRPr="00BF0CE3" w:rsidRDefault="00D941D7" w:rsidP="00D941D7">
      <w:pPr>
        <w:rPr>
          <w:rFonts w:ascii="Arial" w:eastAsia="Times New Roman" w:hAnsi="Arial" w:cs="Arial"/>
          <w:color w:val="222222"/>
          <w:sz w:val="20"/>
          <w:szCs w:val="20"/>
          <w:lang w:val="en-AU"/>
        </w:rPr>
      </w:pPr>
    </w:p>
    <w:p w14:paraId="724739AD" w14:textId="14490889" w:rsidR="00D941D7" w:rsidRPr="00550A48" w:rsidRDefault="00D941D7" w:rsidP="00D941D7">
      <w:pPr>
        <w:rPr>
          <w:rFonts w:ascii="Arial" w:eastAsia="Times New Roman" w:hAnsi="Arial" w:cs="Arial"/>
          <w:color w:val="222222"/>
          <w:sz w:val="20"/>
          <w:szCs w:val="20"/>
          <w:lang w:val="en-AU"/>
        </w:rPr>
      </w:pPr>
      <w:r w:rsidRPr="00BF0CE3">
        <w:rPr>
          <w:rFonts w:ascii="Arial" w:eastAsia="Times New Roman" w:hAnsi="Arial" w:cs="Arial"/>
          <w:color w:val="222222"/>
          <w:sz w:val="20"/>
          <w:szCs w:val="20"/>
          <w:lang w:val="en-AU"/>
        </w:rPr>
        <w:t>We will use a scale of 1-10, where 1 is </w:t>
      </w:r>
      <w:r w:rsidRPr="00BF0CE3">
        <w:rPr>
          <w:rFonts w:ascii="Arial" w:eastAsia="Times New Roman" w:hAnsi="Arial" w:cs="Arial"/>
          <w:i/>
          <w:iCs/>
          <w:color w:val="222222"/>
          <w:sz w:val="20"/>
          <w:szCs w:val="20"/>
          <w:lang w:val="en-AU"/>
        </w:rPr>
        <w:t>none at all</w:t>
      </w:r>
      <w:r w:rsidRPr="00BF0CE3">
        <w:rPr>
          <w:rFonts w:ascii="Arial" w:eastAsia="Times New Roman" w:hAnsi="Arial" w:cs="Arial"/>
          <w:color w:val="222222"/>
          <w:sz w:val="20"/>
          <w:szCs w:val="20"/>
          <w:lang w:val="en-AU"/>
        </w:rPr>
        <w:t> and 10 is the </w:t>
      </w:r>
      <w:r w:rsidR="00550A48" w:rsidRPr="00550A48">
        <w:rPr>
          <w:rFonts w:ascii="Arial" w:eastAsia="Times New Roman" w:hAnsi="Arial" w:cs="Arial"/>
          <w:i/>
          <w:color w:val="222222"/>
          <w:sz w:val="20"/>
          <w:szCs w:val="20"/>
          <w:lang w:val="en-AU"/>
        </w:rPr>
        <w:t xml:space="preserve">most imaginable </w:t>
      </w:r>
      <w:r w:rsidR="00550A48" w:rsidRPr="00550A48">
        <w:rPr>
          <w:rFonts w:ascii="Arial" w:eastAsia="Times New Roman" w:hAnsi="Arial" w:cs="Arial"/>
          <w:color w:val="222222"/>
          <w:sz w:val="20"/>
          <w:szCs w:val="20"/>
          <w:lang w:val="en-AU"/>
        </w:rPr>
        <w:t xml:space="preserve">sense of </w:t>
      </w:r>
      <w:r w:rsidRPr="00550A48">
        <w:rPr>
          <w:rFonts w:ascii="Arial" w:eastAsia="Times New Roman" w:hAnsi="Arial" w:cs="Arial"/>
          <w:color w:val="222222"/>
          <w:sz w:val="20"/>
          <w:szCs w:val="20"/>
          <w:lang w:val="en-AU"/>
        </w:rPr>
        <w:t xml:space="preserve">appreciation you could </w:t>
      </w:r>
      <w:r w:rsidR="00550A48" w:rsidRPr="00550A48">
        <w:rPr>
          <w:rFonts w:ascii="Arial" w:eastAsia="Times New Roman" w:hAnsi="Arial" w:cs="Arial"/>
          <w:color w:val="222222"/>
          <w:sz w:val="20"/>
          <w:szCs w:val="20"/>
          <w:lang w:val="en-AU"/>
        </w:rPr>
        <w:t>have</w:t>
      </w:r>
    </w:p>
    <w:p w14:paraId="317C9A8F" w14:textId="77777777" w:rsidR="00D941D7" w:rsidRPr="00BF0CE3" w:rsidRDefault="00D941D7" w:rsidP="00D941D7">
      <w:pPr>
        <w:rPr>
          <w:rFonts w:ascii="Arial" w:eastAsia="Times New Roman" w:hAnsi="Arial" w:cs="Arial"/>
          <w:color w:val="222222"/>
          <w:sz w:val="20"/>
          <w:szCs w:val="20"/>
          <w:lang w:val="en-AU"/>
        </w:rPr>
      </w:pPr>
    </w:p>
    <w:p w14:paraId="14422B68" w14:textId="77777777" w:rsidR="00D941D7" w:rsidRPr="00BF0CE3" w:rsidRDefault="00D941D7" w:rsidP="00D941D7">
      <w:pPr>
        <w:rPr>
          <w:rFonts w:ascii="Arial" w:eastAsia="Times New Roman" w:hAnsi="Arial" w:cs="Arial"/>
          <w:color w:val="222222"/>
          <w:sz w:val="20"/>
          <w:szCs w:val="20"/>
          <w:lang w:val="en-AU"/>
        </w:rPr>
      </w:pPr>
      <w:r w:rsidRPr="00BF0CE3">
        <w:rPr>
          <w:rFonts w:ascii="Arial" w:eastAsia="Times New Roman" w:hAnsi="Arial" w:cs="Arial"/>
          <w:b/>
          <w:color w:val="222222"/>
          <w:sz w:val="20"/>
          <w:szCs w:val="20"/>
          <w:lang w:val="en-AU"/>
        </w:rPr>
        <w:t>Question 1:</w:t>
      </w:r>
    </w:p>
    <w:p w14:paraId="4987E4E3" w14:textId="77777777" w:rsidR="00D941D7" w:rsidRPr="00BF0CE3" w:rsidRDefault="00D941D7" w:rsidP="00D941D7">
      <w:pPr>
        <w:rPr>
          <w:rFonts w:ascii="Arial" w:eastAsia="Times New Roman" w:hAnsi="Arial" w:cs="Arial"/>
          <w:color w:val="222222"/>
          <w:sz w:val="20"/>
          <w:szCs w:val="20"/>
          <w:lang w:val="en-AU"/>
        </w:rPr>
      </w:pPr>
    </w:p>
    <w:p w14:paraId="7D64A377" w14:textId="3A6695B0" w:rsidR="00D941D7" w:rsidRPr="00BF0CE3" w:rsidRDefault="00D941D7" w:rsidP="00D941D7">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 xml:space="preserve">Firstly </w:t>
      </w:r>
      <w:r w:rsidRPr="00BF0CE3">
        <w:rPr>
          <w:rFonts w:ascii="Arial" w:eastAsia="Times New Roman" w:hAnsi="Arial" w:cs="Arial"/>
          <w:color w:val="222222"/>
          <w:sz w:val="20"/>
          <w:szCs w:val="20"/>
          <w:lang w:val="en-AU"/>
        </w:rPr>
        <w:t>rate your appreciation</w:t>
      </w:r>
      <w:r w:rsidR="00550A48">
        <w:rPr>
          <w:rFonts w:ascii="Arial" w:eastAsia="Times New Roman" w:hAnsi="Arial" w:cs="Arial"/>
          <w:color w:val="222222"/>
          <w:sz w:val="20"/>
          <w:szCs w:val="20"/>
          <w:lang w:val="en-AU"/>
        </w:rPr>
        <w:t xml:space="preserve"> of these forms of</w:t>
      </w:r>
      <w:r>
        <w:rPr>
          <w:rFonts w:ascii="Arial" w:eastAsia="Times New Roman" w:hAnsi="Arial" w:cs="Arial"/>
          <w:color w:val="222222"/>
          <w:sz w:val="20"/>
          <w:szCs w:val="20"/>
          <w:lang w:val="en-AU"/>
        </w:rPr>
        <w:t xml:space="preserve"> expression</w:t>
      </w:r>
      <w:r w:rsidRPr="00BF0CE3">
        <w:rPr>
          <w:rFonts w:ascii="Arial" w:eastAsia="Times New Roman" w:hAnsi="Arial" w:cs="Arial"/>
          <w:color w:val="222222"/>
          <w:sz w:val="20"/>
          <w:szCs w:val="20"/>
          <w:lang w:val="en-AU"/>
        </w:rPr>
        <w:t xml:space="preserve"> of </w:t>
      </w:r>
      <w:r w:rsidR="00DC7ECA">
        <w:rPr>
          <w:rFonts w:ascii="Arial" w:eastAsia="Times New Roman" w:hAnsi="Arial" w:cs="Arial"/>
          <w:color w:val="222222"/>
          <w:sz w:val="20"/>
          <w:szCs w:val="20"/>
          <w:lang w:val="en-AU"/>
        </w:rPr>
        <w:t>Iranian and Syrian</w:t>
      </w:r>
      <w:r>
        <w:rPr>
          <w:rFonts w:ascii="Arial" w:eastAsia="Times New Roman" w:hAnsi="Arial" w:cs="Arial"/>
          <w:color w:val="222222"/>
          <w:sz w:val="20"/>
          <w:szCs w:val="20"/>
          <w:lang w:val="en-AU"/>
        </w:rPr>
        <w:t xml:space="preserve"> culture</w:t>
      </w:r>
      <w:r w:rsidRPr="00BF0CE3">
        <w:rPr>
          <w:rFonts w:ascii="Arial" w:eastAsia="Times New Roman" w:hAnsi="Arial" w:cs="Arial"/>
          <w:color w:val="222222"/>
          <w:sz w:val="20"/>
          <w:szCs w:val="20"/>
          <w:lang w:val="en-AU"/>
        </w:rPr>
        <w:t xml:space="preserve"> </w:t>
      </w:r>
      <w:r w:rsidRPr="00674057">
        <w:rPr>
          <w:rFonts w:ascii="Arial" w:eastAsia="Times New Roman" w:hAnsi="Arial" w:cs="Arial"/>
          <w:b/>
          <w:i/>
          <w:color w:val="222222"/>
          <w:sz w:val="20"/>
          <w:szCs w:val="20"/>
          <w:lang w:val="en-AU"/>
        </w:rPr>
        <w:t>now</w:t>
      </w:r>
      <w:r w:rsidRPr="00BF0CE3">
        <w:rPr>
          <w:rFonts w:ascii="Arial" w:eastAsia="Times New Roman" w:hAnsi="Arial" w:cs="Arial"/>
          <w:i/>
          <w:color w:val="222222"/>
          <w:sz w:val="20"/>
          <w:szCs w:val="20"/>
          <w:lang w:val="en-AU"/>
        </w:rPr>
        <w:t>,</w:t>
      </w:r>
      <w:r w:rsidRPr="00BF0CE3">
        <w:rPr>
          <w:rFonts w:ascii="Arial" w:eastAsia="Times New Roman" w:hAnsi="Arial" w:cs="Arial"/>
          <w:color w:val="222222"/>
          <w:sz w:val="20"/>
          <w:szCs w:val="20"/>
          <w:lang w:val="en-AU"/>
        </w:rPr>
        <w:t xml:space="preserve"> having attended today. Choose a number on the scale of 1-10 to represent your appreciation. </w:t>
      </w:r>
    </w:p>
    <w:p w14:paraId="18E0059E" w14:textId="77777777" w:rsidR="00D941D7" w:rsidRPr="00BF0CE3" w:rsidRDefault="00D941D7" w:rsidP="00D941D7">
      <w:pPr>
        <w:rPr>
          <w:rFonts w:ascii="Arial" w:eastAsia="Times New Roman" w:hAnsi="Arial" w:cs="Arial"/>
          <w:color w:val="222222"/>
          <w:sz w:val="20"/>
          <w:szCs w:val="20"/>
          <w:lang w:val="en-AU"/>
        </w:rPr>
      </w:pPr>
    </w:p>
    <w:p w14:paraId="65443BC3" w14:textId="77777777" w:rsidR="00D941D7" w:rsidRPr="00BF0CE3" w:rsidRDefault="00D941D7" w:rsidP="00D941D7">
      <w:pPr>
        <w:rPr>
          <w:rFonts w:ascii="Arial" w:eastAsia="Times New Roman" w:hAnsi="Arial" w:cs="Arial"/>
          <w:color w:val="222222"/>
          <w:sz w:val="20"/>
          <w:szCs w:val="20"/>
          <w:lang w:val="en-AU"/>
        </w:rPr>
      </w:pPr>
      <w:r w:rsidRPr="00BF0CE3">
        <w:rPr>
          <w:rFonts w:ascii="Arial" w:eastAsia="Times New Roman" w:hAnsi="Arial" w:cs="Arial"/>
          <w:color w:val="222222"/>
          <w:sz w:val="20"/>
          <w:szCs w:val="20"/>
          <w:lang w:val="en-AU"/>
        </w:rPr>
        <w:t>1</w:t>
      </w:r>
      <w:r w:rsidRPr="00BF0CE3">
        <w:rPr>
          <w:rFonts w:ascii="Arial" w:eastAsia="Times New Roman" w:hAnsi="Arial" w:cs="Arial"/>
          <w:color w:val="222222"/>
          <w:sz w:val="20"/>
          <w:szCs w:val="20"/>
          <w:lang w:val="en-AU"/>
        </w:rPr>
        <w:tab/>
        <w:t>2</w:t>
      </w:r>
      <w:r w:rsidRPr="00BF0CE3">
        <w:rPr>
          <w:rFonts w:ascii="Arial" w:eastAsia="Times New Roman" w:hAnsi="Arial" w:cs="Arial"/>
          <w:color w:val="222222"/>
          <w:sz w:val="20"/>
          <w:szCs w:val="20"/>
          <w:lang w:val="en-AU"/>
        </w:rPr>
        <w:tab/>
        <w:t>3</w:t>
      </w:r>
      <w:r w:rsidRPr="00BF0CE3">
        <w:rPr>
          <w:rFonts w:ascii="Arial" w:eastAsia="Times New Roman" w:hAnsi="Arial" w:cs="Arial"/>
          <w:color w:val="222222"/>
          <w:sz w:val="20"/>
          <w:szCs w:val="20"/>
          <w:lang w:val="en-AU"/>
        </w:rPr>
        <w:tab/>
        <w:t>4</w:t>
      </w:r>
      <w:r w:rsidRPr="00BF0CE3">
        <w:rPr>
          <w:rFonts w:ascii="Arial" w:eastAsia="Times New Roman" w:hAnsi="Arial" w:cs="Arial"/>
          <w:color w:val="222222"/>
          <w:sz w:val="20"/>
          <w:szCs w:val="20"/>
          <w:lang w:val="en-AU"/>
        </w:rPr>
        <w:tab/>
        <w:t>5</w:t>
      </w:r>
      <w:r w:rsidRPr="00BF0CE3">
        <w:rPr>
          <w:rFonts w:ascii="Arial" w:eastAsia="Times New Roman" w:hAnsi="Arial" w:cs="Arial"/>
          <w:color w:val="222222"/>
          <w:sz w:val="20"/>
          <w:szCs w:val="20"/>
          <w:lang w:val="en-AU"/>
        </w:rPr>
        <w:tab/>
        <w:t>6</w:t>
      </w:r>
      <w:r w:rsidRPr="00BF0CE3">
        <w:rPr>
          <w:rFonts w:ascii="Arial" w:eastAsia="Times New Roman" w:hAnsi="Arial" w:cs="Arial"/>
          <w:color w:val="222222"/>
          <w:sz w:val="20"/>
          <w:szCs w:val="20"/>
          <w:lang w:val="en-AU"/>
        </w:rPr>
        <w:tab/>
        <w:t>7</w:t>
      </w:r>
      <w:r w:rsidRPr="00BF0CE3">
        <w:rPr>
          <w:rFonts w:ascii="Arial" w:eastAsia="Times New Roman" w:hAnsi="Arial" w:cs="Arial"/>
          <w:color w:val="222222"/>
          <w:sz w:val="20"/>
          <w:szCs w:val="20"/>
          <w:lang w:val="en-AU"/>
        </w:rPr>
        <w:tab/>
        <w:t>8</w:t>
      </w:r>
      <w:r w:rsidRPr="00BF0CE3">
        <w:rPr>
          <w:rFonts w:ascii="Arial" w:eastAsia="Times New Roman" w:hAnsi="Arial" w:cs="Arial"/>
          <w:color w:val="222222"/>
          <w:sz w:val="20"/>
          <w:szCs w:val="20"/>
          <w:lang w:val="en-AU"/>
        </w:rPr>
        <w:tab/>
        <w:t>9</w:t>
      </w:r>
      <w:r w:rsidRPr="00BF0CE3">
        <w:rPr>
          <w:rFonts w:ascii="Arial" w:eastAsia="Times New Roman" w:hAnsi="Arial" w:cs="Arial"/>
          <w:color w:val="222222"/>
          <w:sz w:val="20"/>
          <w:szCs w:val="20"/>
          <w:lang w:val="en-AU"/>
        </w:rPr>
        <w:tab/>
        <w:t>10</w:t>
      </w:r>
    </w:p>
    <w:p w14:paraId="05B59EFB" w14:textId="77777777" w:rsidR="00D941D7" w:rsidRPr="00BF0CE3" w:rsidRDefault="00D941D7" w:rsidP="00D941D7">
      <w:pPr>
        <w:rPr>
          <w:rFonts w:ascii="Arial" w:eastAsia="Times New Roman" w:hAnsi="Arial" w:cs="Arial"/>
          <w:color w:val="222222"/>
          <w:sz w:val="20"/>
          <w:szCs w:val="20"/>
          <w:lang w:val="en-AU"/>
        </w:rPr>
      </w:pPr>
    </w:p>
    <w:p w14:paraId="23A0AF52" w14:textId="77777777" w:rsidR="00D941D7" w:rsidRPr="00BF0CE3" w:rsidRDefault="00D941D7" w:rsidP="00D941D7">
      <w:pPr>
        <w:rPr>
          <w:rFonts w:ascii="Arial" w:eastAsia="Times New Roman" w:hAnsi="Arial" w:cs="Arial"/>
          <w:b/>
          <w:color w:val="222222"/>
          <w:sz w:val="20"/>
          <w:szCs w:val="20"/>
          <w:lang w:val="en-AU"/>
        </w:rPr>
      </w:pPr>
      <w:r w:rsidRPr="00BF0CE3">
        <w:rPr>
          <w:rFonts w:ascii="Arial" w:eastAsia="Times New Roman" w:hAnsi="Arial" w:cs="Arial"/>
          <w:b/>
          <w:color w:val="222222"/>
          <w:sz w:val="20"/>
          <w:szCs w:val="20"/>
          <w:lang w:val="en-AU"/>
        </w:rPr>
        <w:t>Question 2:</w:t>
      </w:r>
    </w:p>
    <w:p w14:paraId="66728FBD" w14:textId="77777777" w:rsidR="00D941D7" w:rsidRPr="00BF0CE3" w:rsidRDefault="00D941D7" w:rsidP="00D941D7">
      <w:pPr>
        <w:rPr>
          <w:rFonts w:ascii="Arial" w:eastAsia="Times New Roman" w:hAnsi="Arial" w:cs="Arial"/>
          <w:color w:val="222222"/>
          <w:sz w:val="20"/>
          <w:szCs w:val="20"/>
          <w:lang w:val="en-AU"/>
        </w:rPr>
      </w:pPr>
    </w:p>
    <w:p w14:paraId="54013348" w14:textId="5E41A8DE" w:rsidR="00D941D7" w:rsidRPr="00BF0CE3" w:rsidRDefault="00D941D7" w:rsidP="00D941D7">
      <w:pPr>
        <w:rPr>
          <w:rFonts w:ascii="Arial" w:eastAsia="Times New Roman" w:hAnsi="Arial" w:cs="Arial"/>
          <w:color w:val="222222"/>
          <w:sz w:val="20"/>
          <w:szCs w:val="20"/>
          <w:lang w:val="en-AU"/>
        </w:rPr>
      </w:pPr>
      <w:r w:rsidRPr="00BF0CE3">
        <w:rPr>
          <w:rFonts w:ascii="Arial" w:eastAsia="Times New Roman" w:hAnsi="Arial" w:cs="Arial"/>
          <w:color w:val="222222"/>
          <w:sz w:val="20"/>
          <w:szCs w:val="20"/>
          <w:lang w:val="en-AU"/>
        </w:rPr>
        <w:t>Now I’d like you to think back to</w:t>
      </w:r>
      <w:r w:rsidRPr="00674057">
        <w:rPr>
          <w:rFonts w:ascii="Arial" w:eastAsia="Times New Roman" w:hAnsi="Arial" w:cs="Arial"/>
          <w:b/>
          <w:i/>
          <w:color w:val="222222"/>
          <w:sz w:val="20"/>
          <w:szCs w:val="20"/>
          <w:lang w:val="en-AU"/>
        </w:rPr>
        <w:t xml:space="preserve"> before</w:t>
      </w:r>
      <w:r w:rsidRPr="00BF0CE3">
        <w:rPr>
          <w:rFonts w:ascii="Arial" w:eastAsia="Times New Roman" w:hAnsi="Arial" w:cs="Arial"/>
          <w:color w:val="222222"/>
          <w:sz w:val="20"/>
          <w:szCs w:val="20"/>
          <w:lang w:val="en-AU"/>
        </w:rPr>
        <w:t xml:space="preserve"> you came today and rat</w:t>
      </w:r>
      <w:r w:rsidR="00550A48">
        <w:rPr>
          <w:rFonts w:ascii="Arial" w:eastAsia="Times New Roman" w:hAnsi="Arial" w:cs="Arial"/>
          <w:color w:val="222222"/>
          <w:sz w:val="20"/>
          <w:szCs w:val="20"/>
          <w:lang w:val="en-AU"/>
        </w:rPr>
        <w:t>e your appreciation of the</w:t>
      </w:r>
      <w:r>
        <w:rPr>
          <w:rFonts w:ascii="Arial" w:eastAsia="Times New Roman" w:hAnsi="Arial" w:cs="Arial"/>
          <w:color w:val="222222"/>
          <w:sz w:val="20"/>
          <w:szCs w:val="20"/>
          <w:lang w:val="en-AU"/>
        </w:rPr>
        <w:t>s</w:t>
      </w:r>
      <w:r w:rsidR="00550A48">
        <w:rPr>
          <w:rFonts w:ascii="Arial" w:eastAsia="Times New Roman" w:hAnsi="Arial" w:cs="Arial"/>
          <w:color w:val="222222"/>
          <w:sz w:val="20"/>
          <w:szCs w:val="20"/>
          <w:lang w:val="en-AU"/>
        </w:rPr>
        <w:t>e</w:t>
      </w:r>
      <w:r>
        <w:rPr>
          <w:rFonts w:ascii="Arial" w:eastAsia="Times New Roman" w:hAnsi="Arial" w:cs="Arial"/>
          <w:color w:val="222222"/>
          <w:sz w:val="20"/>
          <w:szCs w:val="20"/>
          <w:lang w:val="en-AU"/>
        </w:rPr>
        <w:t xml:space="preserve"> </w:t>
      </w:r>
      <w:r w:rsidR="00550A48">
        <w:rPr>
          <w:rFonts w:ascii="Arial" w:eastAsia="Times New Roman" w:hAnsi="Arial" w:cs="Arial"/>
          <w:color w:val="222222"/>
          <w:sz w:val="20"/>
          <w:szCs w:val="20"/>
          <w:lang w:val="en-AU"/>
        </w:rPr>
        <w:t xml:space="preserve">forms </w:t>
      </w:r>
      <w:r w:rsidR="00DC7ECA">
        <w:rPr>
          <w:rFonts w:ascii="Arial" w:eastAsia="Times New Roman" w:hAnsi="Arial" w:cs="Arial"/>
          <w:color w:val="222222"/>
          <w:sz w:val="20"/>
          <w:szCs w:val="20"/>
          <w:lang w:val="en-AU"/>
        </w:rPr>
        <w:t>Iranian and Syrian</w:t>
      </w:r>
      <w:r>
        <w:rPr>
          <w:rFonts w:ascii="Arial" w:eastAsia="Times New Roman" w:hAnsi="Arial" w:cs="Arial"/>
          <w:color w:val="222222"/>
          <w:sz w:val="20"/>
          <w:szCs w:val="20"/>
          <w:lang w:val="en-AU"/>
        </w:rPr>
        <w:t xml:space="preserve"> cultur</w:t>
      </w:r>
      <w:r w:rsidR="00550A48">
        <w:rPr>
          <w:rFonts w:ascii="Arial" w:eastAsia="Times New Roman" w:hAnsi="Arial" w:cs="Arial"/>
          <w:color w:val="222222"/>
          <w:sz w:val="20"/>
          <w:szCs w:val="20"/>
          <w:lang w:val="en-AU"/>
        </w:rPr>
        <w:t>al expression</w:t>
      </w:r>
      <w:r w:rsidRPr="00BF0CE3">
        <w:rPr>
          <w:rFonts w:ascii="Arial" w:eastAsia="Times New Roman" w:hAnsi="Arial" w:cs="Arial"/>
          <w:color w:val="222222"/>
          <w:sz w:val="20"/>
          <w:szCs w:val="20"/>
          <w:lang w:val="en-AU"/>
        </w:rPr>
        <w:t xml:space="preserve"> using the same scale of 1-10.</w:t>
      </w:r>
    </w:p>
    <w:p w14:paraId="4D192108" w14:textId="77777777" w:rsidR="00D941D7" w:rsidRPr="00BF0CE3" w:rsidRDefault="00D941D7" w:rsidP="00D941D7">
      <w:pPr>
        <w:rPr>
          <w:rFonts w:ascii="Arial" w:eastAsia="Times New Roman" w:hAnsi="Arial" w:cs="Arial"/>
          <w:color w:val="222222"/>
          <w:sz w:val="20"/>
          <w:szCs w:val="20"/>
          <w:lang w:val="en-AU"/>
        </w:rPr>
      </w:pPr>
    </w:p>
    <w:p w14:paraId="5814FB82" w14:textId="77777777" w:rsidR="00D941D7" w:rsidRPr="00BF0CE3" w:rsidRDefault="00D941D7" w:rsidP="00D941D7">
      <w:pPr>
        <w:rPr>
          <w:rFonts w:ascii="Arial" w:eastAsia="Times New Roman" w:hAnsi="Arial" w:cs="Arial"/>
          <w:color w:val="222222"/>
          <w:sz w:val="20"/>
          <w:szCs w:val="20"/>
          <w:lang w:val="en-AU"/>
        </w:rPr>
      </w:pPr>
      <w:r w:rsidRPr="00BF0CE3">
        <w:rPr>
          <w:rFonts w:ascii="Arial" w:eastAsia="Times New Roman" w:hAnsi="Arial" w:cs="Arial"/>
          <w:color w:val="222222"/>
          <w:sz w:val="20"/>
          <w:szCs w:val="20"/>
          <w:lang w:val="en-AU"/>
        </w:rPr>
        <w:t>1</w:t>
      </w:r>
      <w:r w:rsidRPr="00BF0CE3">
        <w:rPr>
          <w:rFonts w:ascii="Arial" w:eastAsia="Times New Roman" w:hAnsi="Arial" w:cs="Arial"/>
          <w:color w:val="222222"/>
          <w:sz w:val="20"/>
          <w:szCs w:val="20"/>
          <w:lang w:val="en-AU"/>
        </w:rPr>
        <w:tab/>
        <w:t>2</w:t>
      </w:r>
      <w:r w:rsidRPr="00BF0CE3">
        <w:rPr>
          <w:rFonts w:ascii="Arial" w:eastAsia="Times New Roman" w:hAnsi="Arial" w:cs="Arial"/>
          <w:color w:val="222222"/>
          <w:sz w:val="20"/>
          <w:szCs w:val="20"/>
          <w:lang w:val="en-AU"/>
        </w:rPr>
        <w:tab/>
        <w:t>3</w:t>
      </w:r>
      <w:r w:rsidRPr="00BF0CE3">
        <w:rPr>
          <w:rFonts w:ascii="Arial" w:eastAsia="Times New Roman" w:hAnsi="Arial" w:cs="Arial"/>
          <w:color w:val="222222"/>
          <w:sz w:val="20"/>
          <w:szCs w:val="20"/>
          <w:lang w:val="en-AU"/>
        </w:rPr>
        <w:tab/>
        <w:t>4</w:t>
      </w:r>
      <w:r w:rsidRPr="00BF0CE3">
        <w:rPr>
          <w:rFonts w:ascii="Arial" w:eastAsia="Times New Roman" w:hAnsi="Arial" w:cs="Arial"/>
          <w:color w:val="222222"/>
          <w:sz w:val="20"/>
          <w:szCs w:val="20"/>
          <w:lang w:val="en-AU"/>
        </w:rPr>
        <w:tab/>
        <w:t>5</w:t>
      </w:r>
      <w:r w:rsidRPr="00BF0CE3">
        <w:rPr>
          <w:rFonts w:ascii="Arial" w:eastAsia="Times New Roman" w:hAnsi="Arial" w:cs="Arial"/>
          <w:color w:val="222222"/>
          <w:sz w:val="20"/>
          <w:szCs w:val="20"/>
          <w:lang w:val="en-AU"/>
        </w:rPr>
        <w:tab/>
        <w:t>6</w:t>
      </w:r>
      <w:r w:rsidRPr="00BF0CE3">
        <w:rPr>
          <w:rFonts w:ascii="Arial" w:eastAsia="Times New Roman" w:hAnsi="Arial" w:cs="Arial"/>
          <w:color w:val="222222"/>
          <w:sz w:val="20"/>
          <w:szCs w:val="20"/>
          <w:lang w:val="en-AU"/>
        </w:rPr>
        <w:tab/>
        <w:t>7</w:t>
      </w:r>
      <w:r w:rsidRPr="00BF0CE3">
        <w:rPr>
          <w:rFonts w:ascii="Arial" w:eastAsia="Times New Roman" w:hAnsi="Arial" w:cs="Arial"/>
          <w:color w:val="222222"/>
          <w:sz w:val="20"/>
          <w:szCs w:val="20"/>
          <w:lang w:val="en-AU"/>
        </w:rPr>
        <w:tab/>
        <w:t>8</w:t>
      </w:r>
      <w:r w:rsidRPr="00BF0CE3">
        <w:rPr>
          <w:rFonts w:ascii="Arial" w:eastAsia="Times New Roman" w:hAnsi="Arial" w:cs="Arial"/>
          <w:color w:val="222222"/>
          <w:sz w:val="20"/>
          <w:szCs w:val="20"/>
          <w:lang w:val="en-AU"/>
        </w:rPr>
        <w:tab/>
        <w:t>9</w:t>
      </w:r>
      <w:r w:rsidRPr="00BF0CE3">
        <w:rPr>
          <w:rFonts w:ascii="Arial" w:eastAsia="Times New Roman" w:hAnsi="Arial" w:cs="Arial"/>
          <w:color w:val="222222"/>
          <w:sz w:val="20"/>
          <w:szCs w:val="20"/>
          <w:lang w:val="en-AU"/>
        </w:rPr>
        <w:tab/>
        <w:t>10</w:t>
      </w:r>
    </w:p>
    <w:p w14:paraId="38018EA2" w14:textId="77777777" w:rsidR="00D941D7" w:rsidRPr="00BF0CE3" w:rsidRDefault="00D941D7" w:rsidP="00D941D7">
      <w:pPr>
        <w:rPr>
          <w:rFonts w:ascii="Arial" w:eastAsia="Times New Roman" w:hAnsi="Arial" w:cs="Arial"/>
          <w:color w:val="222222"/>
          <w:sz w:val="20"/>
          <w:szCs w:val="20"/>
          <w:lang w:val="en-AU"/>
        </w:rPr>
      </w:pPr>
    </w:p>
    <w:p w14:paraId="2EC99F9D" w14:textId="77777777" w:rsidR="00D941D7" w:rsidRPr="00BF0CE3" w:rsidRDefault="00D941D7" w:rsidP="00D941D7">
      <w:pPr>
        <w:rPr>
          <w:rFonts w:ascii="Arial" w:eastAsia="Times New Roman" w:hAnsi="Arial" w:cs="Arial"/>
          <w:b/>
          <w:color w:val="222222"/>
          <w:sz w:val="20"/>
          <w:szCs w:val="20"/>
          <w:lang w:val="en-AU"/>
        </w:rPr>
      </w:pPr>
      <w:r w:rsidRPr="00BF0CE3">
        <w:rPr>
          <w:rFonts w:ascii="Arial" w:eastAsia="Times New Roman" w:hAnsi="Arial" w:cs="Arial"/>
          <w:b/>
          <w:color w:val="222222"/>
          <w:sz w:val="20"/>
          <w:szCs w:val="20"/>
          <w:lang w:val="en-AU"/>
        </w:rPr>
        <w:t>Question 3:</w:t>
      </w:r>
    </w:p>
    <w:p w14:paraId="07FD1DCF" w14:textId="77777777" w:rsidR="00D941D7" w:rsidRPr="00BF0CE3" w:rsidRDefault="00D941D7" w:rsidP="00D941D7">
      <w:pPr>
        <w:rPr>
          <w:rFonts w:ascii="Arial" w:eastAsia="Times New Roman" w:hAnsi="Arial" w:cs="Arial"/>
          <w:color w:val="222222"/>
          <w:sz w:val="20"/>
          <w:szCs w:val="20"/>
          <w:lang w:val="en-AU"/>
        </w:rPr>
      </w:pPr>
    </w:p>
    <w:p w14:paraId="146D4486" w14:textId="77777777" w:rsidR="00D941D7" w:rsidRDefault="00D941D7" w:rsidP="00D941D7">
      <w:pPr>
        <w:rPr>
          <w:rFonts w:ascii="Arial" w:eastAsia="Times New Roman" w:hAnsi="Arial" w:cs="Arial"/>
          <w:color w:val="222222"/>
          <w:sz w:val="20"/>
          <w:szCs w:val="20"/>
          <w:lang w:val="en-AU"/>
        </w:rPr>
      </w:pPr>
      <w:r w:rsidRPr="00BF0CE3">
        <w:rPr>
          <w:rFonts w:ascii="Arial" w:eastAsia="Times New Roman" w:hAnsi="Arial" w:cs="Arial"/>
          <w:color w:val="222222"/>
          <w:sz w:val="20"/>
          <w:szCs w:val="20"/>
          <w:lang w:val="en-AU"/>
        </w:rPr>
        <w:t>Is there anything else you’d like to say about your experience?</w:t>
      </w:r>
    </w:p>
    <w:p w14:paraId="02F37FF6" w14:textId="77777777" w:rsidR="00D941D7" w:rsidRDefault="00D941D7" w:rsidP="00D941D7">
      <w:pPr>
        <w:rPr>
          <w:rFonts w:ascii="Arial" w:eastAsia="Times New Roman" w:hAnsi="Arial" w:cs="Arial"/>
          <w:color w:val="222222"/>
          <w:sz w:val="20"/>
          <w:szCs w:val="20"/>
          <w:lang w:val="en-AU"/>
        </w:rPr>
      </w:pPr>
    </w:p>
    <w:p w14:paraId="5280BC9C" w14:textId="77777777" w:rsidR="00D941D7" w:rsidRDefault="00D941D7" w:rsidP="00D941D7">
      <w:pPr>
        <w:rPr>
          <w:rFonts w:ascii="Arial" w:eastAsia="Times New Roman" w:hAnsi="Arial" w:cs="Arial"/>
          <w:color w:val="222222"/>
          <w:sz w:val="20"/>
          <w:szCs w:val="20"/>
          <w:lang w:val="en-AU"/>
        </w:rPr>
      </w:pPr>
    </w:p>
    <w:p w14:paraId="53299508" w14:textId="77777777" w:rsidR="00D941D7" w:rsidRPr="00BF0CE3" w:rsidRDefault="00D941D7" w:rsidP="00D941D7">
      <w:pPr>
        <w:rPr>
          <w:rFonts w:ascii="Arial" w:eastAsia="Times New Roman" w:hAnsi="Arial" w:cs="Arial"/>
          <w:b/>
          <w:color w:val="222222"/>
          <w:sz w:val="20"/>
          <w:szCs w:val="20"/>
          <w:lang w:val="en-AU"/>
        </w:rPr>
      </w:pPr>
      <w:r w:rsidRPr="00BF0CE3">
        <w:rPr>
          <w:rFonts w:ascii="Arial" w:eastAsia="Times New Roman" w:hAnsi="Arial" w:cs="Arial"/>
          <w:b/>
          <w:color w:val="222222"/>
          <w:sz w:val="20"/>
          <w:szCs w:val="20"/>
          <w:lang w:val="en-AU"/>
        </w:rPr>
        <w:t xml:space="preserve">Question 4: </w:t>
      </w:r>
    </w:p>
    <w:p w14:paraId="7D47383B" w14:textId="77777777" w:rsidR="00D941D7" w:rsidRPr="00BF0CE3" w:rsidRDefault="00D941D7" w:rsidP="00D941D7">
      <w:pPr>
        <w:rPr>
          <w:rFonts w:ascii="Arial" w:eastAsia="Times New Roman" w:hAnsi="Arial" w:cs="Arial"/>
          <w:color w:val="222222"/>
          <w:sz w:val="20"/>
          <w:szCs w:val="20"/>
          <w:lang w:val="en-AU"/>
        </w:rPr>
      </w:pPr>
    </w:p>
    <w:p w14:paraId="6A8063AE" w14:textId="4B64B2F9" w:rsidR="00D941D7" w:rsidRPr="00BF0CE3" w:rsidRDefault="00550A48" w:rsidP="00D941D7">
      <w:pPr>
        <w:rPr>
          <w:rFonts w:ascii="Arial" w:eastAsia="Times New Roman" w:hAnsi="Arial" w:cs="Arial"/>
          <w:color w:val="222222"/>
          <w:sz w:val="20"/>
          <w:szCs w:val="20"/>
          <w:lang w:val="en-AU"/>
        </w:rPr>
      </w:pPr>
      <w:r>
        <w:rPr>
          <w:rFonts w:ascii="Arial" w:eastAsia="Times New Roman" w:hAnsi="Arial" w:cs="Arial"/>
          <w:color w:val="222222"/>
          <w:sz w:val="20"/>
          <w:szCs w:val="20"/>
          <w:lang w:val="en-AU"/>
        </w:rPr>
        <w:t xml:space="preserve">A last few questions </w:t>
      </w:r>
      <w:r w:rsidR="00D941D7" w:rsidRPr="00BF0CE3">
        <w:rPr>
          <w:rFonts w:ascii="Arial" w:eastAsia="Times New Roman" w:hAnsi="Arial" w:cs="Arial"/>
          <w:color w:val="222222"/>
          <w:sz w:val="20"/>
          <w:szCs w:val="20"/>
          <w:lang w:val="en-AU"/>
        </w:rPr>
        <w:t>– what is your postcode?</w:t>
      </w:r>
      <w:r>
        <w:rPr>
          <w:rFonts w:ascii="Arial" w:eastAsia="Times New Roman" w:hAnsi="Arial" w:cs="Arial"/>
          <w:color w:val="222222"/>
          <w:sz w:val="20"/>
          <w:szCs w:val="20"/>
          <w:lang w:val="en-AU"/>
        </w:rPr>
        <w:t xml:space="preserve"> What is your age bracket (young adult 18-35, middle age 35-65; older adult 65 and over );  Your gender identification (Female, Male, other)?; Do you identify as a member of the Syrian or Iranian community?</w:t>
      </w:r>
    </w:p>
    <w:p w14:paraId="5A7CF475" w14:textId="77777777" w:rsidR="00D941D7" w:rsidRPr="00BF0CE3" w:rsidRDefault="00D941D7" w:rsidP="00D941D7">
      <w:pPr>
        <w:rPr>
          <w:rFonts w:ascii="Arial" w:eastAsia="Times New Roman" w:hAnsi="Arial" w:cs="Arial"/>
          <w:color w:val="222222"/>
          <w:sz w:val="20"/>
          <w:szCs w:val="20"/>
          <w:lang w:val="en-AU"/>
        </w:rPr>
      </w:pPr>
      <w:r w:rsidRPr="00BF0CE3">
        <w:rPr>
          <w:rFonts w:ascii="Arial" w:eastAsia="Times New Roman" w:hAnsi="Arial" w:cs="Arial"/>
          <w:color w:val="222222"/>
          <w:sz w:val="20"/>
          <w:szCs w:val="20"/>
          <w:lang w:val="en-AU"/>
        </w:rPr>
        <w:t>Thank you very much for your time.</w:t>
      </w:r>
    </w:p>
    <w:p w14:paraId="06BB1C13" w14:textId="77777777" w:rsidR="00D941D7" w:rsidRPr="00BF0CE3" w:rsidRDefault="00D941D7" w:rsidP="00D941D7">
      <w:pPr>
        <w:rPr>
          <w:rFonts w:ascii="Arial" w:eastAsia="Times New Roman" w:hAnsi="Arial" w:cs="Arial"/>
          <w:color w:val="222222"/>
          <w:sz w:val="20"/>
          <w:szCs w:val="20"/>
          <w:lang w:val="en-AU"/>
        </w:rPr>
      </w:pPr>
    </w:p>
    <w:p w14:paraId="5330CA23" w14:textId="2FF01E8B" w:rsidR="00D941D7" w:rsidRPr="00BF0CE3" w:rsidRDefault="00D941D7" w:rsidP="00D941D7">
      <w:pPr>
        <w:tabs>
          <w:tab w:val="left" w:pos="6521"/>
        </w:tabs>
        <w:rPr>
          <w:rFonts w:ascii="Arial" w:eastAsia="Times New Roman" w:hAnsi="Arial" w:cs="Arial"/>
          <w:sz w:val="20"/>
          <w:szCs w:val="20"/>
          <w:lang w:val="en-AU"/>
        </w:rPr>
      </w:pPr>
      <w:r w:rsidRPr="00BF0CE3">
        <w:rPr>
          <w:rFonts w:ascii="Arial" w:eastAsia="Times New Roman" w:hAnsi="Arial" w:cs="Arial"/>
          <w:color w:val="222222"/>
          <w:sz w:val="20"/>
          <w:szCs w:val="20"/>
          <w:lang w:val="en-AU"/>
        </w:rPr>
        <w:t xml:space="preserve">If you’re interested in the evaluation findings from this activity, you can request this information by contacting </w:t>
      </w:r>
      <w:r w:rsidR="00DC7ECA">
        <w:rPr>
          <w:rFonts w:ascii="Arial" w:eastAsia="Times New Roman" w:hAnsi="Arial" w:cs="Arial"/>
          <w:color w:val="222222"/>
          <w:sz w:val="20"/>
          <w:szCs w:val="20"/>
          <w:lang w:val="en-AU"/>
        </w:rPr>
        <w:t>People Like Us</w:t>
      </w:r>
      <w:r w:rsidR="00EC19CC">
        <w:rPr>
          <w:rFonts w:ascii="Arial" w:eastAsia="Times New Roman" w:hAnsi="Arial" w:cs="Arial"/>
          <w:color w:val="222222"/>
          <w:sz w:val="20"/>
          <w:szCs w:val="20"/>
          <w:lang w:val="en-AU"/>
        </w:rPr>
        <w:t>.</w:t>
      </w:r>
    </w:p>
    <w:p w14:paraId="156E52D6" w14:textId="37151FCB" w:rsidR="00702401" w:rsidRPr="00D941D7" w:rsidRDefault="00702401" w:rsidP="009C6FCE">
      <w:pPr>
        <w:rPr>
          <w:rFonts w:ascii="Arial" w:hAnsi="Arial" w:cs="Arial"/>
          <w:sz w:val="20"/>
          <w:szCs w:val="20"/>
        </w:rPr>
      </w:pPr>
    </w:p>
    <w:sectPr w:rsidR="00702401" w:rsidRPr="00D941D7" w:rsidSect="003B5457">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D121" w14:textId="77777777" w:rsidR="002C6AB1" w:rsidRDefault="002C6AB1" w:rsidP="00DE7765">
      <w:r>
        <w:separator/>
      </w:r>
    </w:p>
  </w:endnote>
  <w:endnote w:type="continuationSeparator" w:id="0">
    <w:p w14:paraId="0B78CDEF" w14:textId="77777777" w:rsidR="002C6AB1" w:rsidRDefault="002C6AB1" w:rsidP="00DE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3717" w14:textId="77777777" w:rsidR="00594371" w:rsidRDefault="00594371" w:rsidP="00DE7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054C1" w14:textId="77777777" w:rsidR="00594371" w:rsidRDefault="00594371" w:rsidP="00DE77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3B58" w14:textId="77777777" w:rsidR="00594371" w:rsidRDefault="00594371" w:rsidP="00DE7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C8646D" w14:textId="77777777" w:rsidR="00594371" w:rsidRDefault="00594371" w:rsidP="00DE77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9CCD9" w14:textId="77777777" w:rsidR="002C6AB1" w:rsidRDefault="002C6AB1" w:rsidP="00DE7765">
      <w:r>
        <w:separator/>
      </w:r>
    </w:p>
  </w:footnote>
  <w:footnote w:type="continuationSeparator" w:id="0">
    <w:p w14:paraId="7FCF9E75" w14:textId="77777777" w:rsidR="002C6AB1" w:rsidRDefault="002C6AB1" w:rsidP="00DE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DDA"/>
    <w:multiLevelType w:val="hybridMultilevel"/>
    <w:tmpl w:val="16621E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C3604"/>
    <w:multiLevelType w:val="hybridMultilevel"/>
    <w:tmpl w:val="C7300CD6"/>
    <w:lvl w:ilvl="0" w:tplc="C958F372">
      <w:start w:val="2"/>
      <w:numFmt w:val="bullet"/>
      <w:lvlText w:val="-"/>
      <w:lvlJc w:val="left"/>
      <w:pPr>
        <w:ind w:left="1080" w:hanging="360"/>
      </w:pPr>
      <w:rPr>
        <w:rFonts w:ascii="Helvetica" w:eastAsiaTheme="minorEastAsia"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6E0AA6"/>
    <w:multiLevelType w:val="hybridMultilevel"/>
    <w:tmpl w:val="85C2F078"/>
    <w:lvl w:ilvl="0" w:tplc="C958F372">
      <w:start w:val="2"/>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40400"/>
    <w:multiLevelType w:val="hybridMultilevel"/>
    <w:tmpl w:val="51B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3F3C"/>
    <w:multiLevelType w:val="hybridMultilevel"/>
    <w:tmpl w:val="30D23162"/>
    <w:lvl w:ilvl="0" w:tplc="C958F372">
      <w:start w:val="2"/>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61C01"/>
    <w:multiLevelType w:val="hybridMultilevel"/>
    <w:tmpl w:val="00E226A4"/>
    <w:lvl w:ilvl="0" w:tplc="C958F372">
      <w:start w:val="2"/>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41936"/>
    <w:multiLevelType w:val="hybridMultilevel"/>
    <w:tmpl w:val="D3C85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9F"/>
    <w:rsid w:val="00012148"/>
    <w:rsid w:val="000842AF"/>
    <w:rsid w:val="00091B2C"/>
    <w:rsid w:val="000B1A7F"/>
    <w:rsid w:val="000B5E9F"/>
    <w:rsid w:val="000D7618"/>
    <w:rsid w:val="000F0998"/>
    <w:rsid w:val="000F7570"/>
    <w:rsid w:val="001005D0"/>
    <w:rsid w:val="001139AF"/>
    <w:rsid w:val="00134EFB"/>
    <w:rsid w:val="00135692"/>
    <w:rsid w:val="00137EA1"/>
    <w:rsid w:val="001952EB"/>
    <w:rsid w:val="001B0EE7"/>
    <w:rsid w:val="001B6E8D"/>
    <w:rsid w:val="001B751F"/>
    <w:rsid w:val="001D48B6"/>
    <w:rsid w:val="001D5DCA"/>
    <w:rsid w:val="001D5F00"/>
    <w:rsid w:val="001E2F25"/>
    <w:rsid w:val="001E7198"/>
    <w:rsid w:val="001F060B"/>
    <w:rsid w:val="002040AF"/>
    <w:rsid w:val="00241C00"/>
    <w:rsid w:val="00242BF6"/>
    <w:rsid w:val="00250702"/>
    <w:rsid w:val="002564D2"/>
    <w:rsid w:val="0026711A"/>
    <w:rsid w:val="00281B3F"/>
    <w:rsid w:val="002A4778"/>
    <w:rsid w:val="002B4AF1"/>
    <w:rsid w:val="002B53C3"/>
    <w:rsid w:val="002B565D"/>
    <w:rsid w:val="002C6AB1"/>
    <w:rsid w:val="002D767C"/>
    <w:rsid w:val="002F538A"/>
    <w:rsid w:val="00300F5B"/>
    <w:rsid w:val="00331D0E"/>
    <w:rsid w:val="00332C91"/>
    <w:rsid w:val="00345220"/>
    <w:rsid w:val="00361131"/>
    <w:rsid w:val="00361E5F"/>
    <w:rsid w:val="00375B0C"/>
    <w:rsid w:val="00394278"/>
    <w:rsid w:val="00394A91"/>
    <w:rsid w:val="00394E3B"/>
    <w:rsid w:val="00395C10"/>
    <w:rsid w:val="003A0FE0"/>
    <w:rsid w:val="003A568F"/>
    <w:rsid w:val="003B5457"/>
    <w:rsid w:val="00406F5A"/>
    <w:rsid w:val="00425BC2"/>
    <w:rsid w:val="00434040"/>
    <w:rsid w:val="004842C1"/>
    <w:rsid w:val="004901FA"/>
    <w:rsid w:val="004A0AFF"/>
    <w:rsid w:val="004B2957"/>
    <w:rsid w:val="004C530D"/>
    <w:rsid w:val="004C574C"/>
    <w:rsid w:val="0050139A"/>
    <w:rsid w:val="00510B3F"/>
    <w:rsid w:val="005137B4"/>
    <w:rsid w:val="00514528"/>
    <w:rsid w:val="00542793"/>
    <w:rsid w:val="00550A48"/>
    <w:rsid w:val="00551B54"/>
    <w:rsid w:val="00552AE4"/>
    <w:rsid w:val="0056723C"/>
    <w:rsid w:val="00582839"/>
    <w:rsid w:val="00583BC0"/>
    <w:rsid w:val="00594371"/>
    <w:rsid w:val="00596015"/>
    <w:rsid w:val="005B007C"/>
    <w:rsid w:val="005B03C9"/>
    <w:rsid w:val="005C7103"/>
    <w:rsid w:val="005E6AFF"/>
    <w:rsid w:val="006073F8"/>
    <w:rsid w:val="00632A0A"/>
    <w:rsid w:val="00633357"/>
    <w:rsid w:val="0064111D"/>
    <w:rsid w:val="00674440"/>
    <w:rsid w:val="00676769"/>
    <w:rsid w:val="00683AAD"/>
    <w:rsid w:val="006C1DEE"/>
    <w:rsid w:val="006D48B4"/>
    <w:rsid w:val="006E7356"/>
    <w:rsid w:val="006F6D96"/>
    <w:rsid w:val="00702401"/>
    <w:rsid w:val="00737EE9"/>
    <w:rsid w:val="00740774"/>
    <w:rsid w:val="00745307"/>
    <w:rsid w:val="00752618"/>
    <w:rsid w:val="0075422F"/>
    <w:rsid w:val="007A79C3"/>
    <w:rsid w:val="007C242C"/>
    <w:rsid w:val="0080009F"/>
    <w:rsid w:val="008216C0"/>
    <w:rsid w:val="00840403"/>
    <w:rsid w:val="008424AE"/>
    <w:rsid w:val="00853609"/>
    <w:rsid w:val="00882F1D"/>
    <w:rsid w:val="0088515E"/>
    <w:rsid w:val="00894FFF"/>
    <w:rsid w:val="008A565F"/>
    <w:rsid w:val="008B6F71"/>
    <w:rsid w:val="008D5244"/>
    <w:rsid w:val="008E06DC"/>
    <w:rsid w:val="008F02AD"/>
    <w:rsid w:val="009023B3"/>
    <w:rsid w:val="00902A32"/>
    <w:rsid w:val="00914B81"/>
    <w:rsid w:val="00933EA5"/>
    <w:rsid w:val="00942FCE"/>
    <w:rsid w:val="009533F0"/>
    <w:rsid w:val="00967773"/>
    <w:rsid w:val="009753F0"/>
    <w:rsid w:val="009803E0"/>
    <w:rsid w:val="00981EEB"/>
    <w:rsid w:val="009833CF"/>
    <w:rsid w:val="00987F45"/>
    <w:rsid w:val="0099185D"/>
    <w:rsid w:val="009937C7"/>
    <w:rsid w:val="009A07F7"/>
    <w:rsid w:val="009A16F4"/>
    <w:rsid w:val="009B0D2F"/>
    <w:rsid w:val="009C543C"/>
    <w:rsid w:val="009C5B60"/>
    <w:rsid w:val="009C6FCE"/>
    <w:rsid w:val="009E03D4"/>
    <w:rsid w:val="009E29A0"/>
    <w:rsid w:val="00A0532D"/>
    <w:rsid w:val="00A06685"/>
    <w:rsid w:val="00A76C6E"/>
    <w:rsid w:val="00AB25F0"/>
    <w:rsid w:val="00AF74B3"/>
    <w:rsid w:val="00B1321E"/>
    <w:rsid w:val="00B31CF8"/>
    <w:rsid w:val="00B36184"/>
    <w:rsid w:val="00B428AE"/>
    <w:rsid w:val="00B43024"/>
    <w:rsid w:val="00B532D1"/>
    <w:rsid w:val="00BA00CC"/>
    <w:rsid w:val="00BA1126"/>
    <w:rsid w:val="00BA22C3"/>
    <w:rsid w:val="00BA2990"/>
    <w:rsid w:val="00BA37D3"/>
    <w:rsid w:val="00BA3B11"/>
    <w:rsid w:val="00BE2EF9"/>
    <w:rsid w:val="00BF1BD1"/>
    <w:rsid w:val="00BF49E2"/>
    <w:rsid w:val="00C16141"/>
    <w:rsid w:val="00C340CD"/>
    <w:rsid w:val="00C366E8"/>
    <w:rsid w:val="00C37698"/>
    <w:rsid w:val="00C751F3"/>
    <w:rsid w:val="00C859A5"/>
    <w:rsid w:val="00CA70FB"/>
    <w:rsid w:val="00CB65BF"/>
    <w:rsid w:val="00CC0CA9"/>
    <w:rsid w:val="00CC62FF"/>
    <w:rsid w:val="00CE60BC"/>
    <w:rsid w:val="00CF0060"/>
    <w:rsid w:val="00CF5CF0"/>
    <w:rsid w:val="00CF5DC6"/>
    <w:rsid w:val="00D004F6"/>
    <w:rsid w:val="00D37ABE"/>
    <w:rsid w:val="00D45631"/>
    <w:rsid w:val="00D458A0"/>
    <w:rsid w:val="00D465D4"/>
    <w:rsid w:val="00D532BA"/>
    <w:rsid w:val="00D82CD0"/>
    <w:rsid w:val="00D853F7"/>
    <w:rsid w:val="00D9155B"/>
    <w:rsid w:val="00D941D7"/>
    <w:rsid w:val="00DC7ECA"/>
    <w:rsid w:val="00DE7765"/>
    <w:rsid w:val="00DF1C63"/>
    <w:rsid w:val="00DF55E8"/>
    <w:rsid w:val="00DF5983"/>
    <w:rsid w:val="00E23F58"/>
    <w:rsid w:val="00E43F0E"/>
    <w:rsid w:val="00E54AB0"/>
    <w:rsid w:val="00E773AB"/>
    <w:rsid w:val="00E85964"/>
    <w:rsid w:val="00E860D8"/>
    <w:rsid w:val="00EB17AC"/>
    <w:rsid w:val="00EC19CC"/>
    <w:rsid w:val="00EF5A7F"/>
    <w:rsid w:val="00EF5E66"/>
    <w:rsid w:val="00F04118"/>
    <w:rsid w:val="00F26CC1"/>
    <w:rsid w:val="00F607FB"/>
    <w:rsid w:val="00F73D33"/>
    <w:rsid w:val="00F752A0"/>
    <w:rsid w:val="00F8280A"/>
    <w:rsid w:val="00F93262"/>
    <w:rsid w:val="00FA59AA"/>
    <w:rsid w:val="00FA72F2"/>
    <w:rsid w:val="00FB4C31"/>
    <w:rsid w:val="00FC19D8"/>
    <w:rsid w:val="00FC5793"/>
    <w:rsid w:val="00FD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84445"/>
  <w14:defaultImageDpi w14:val="300"/>
  <w15:docId w15:val="{60C2BB4D-8091-A340-9932-F1ADE54A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8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58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7765"/>
    <w:pPr>
      <w:tabs>
        <w:tab w:val="center" w:pos="4320"/>
        <w:tab w:val="right" w:pos="8640"/>
      </w:tabs>
    </w:pPr>
  </w:style>
  <w:style w:type="character" w:customStyle="1" w:styleId="FooterChar">
    <w:name w:val="Footer Char"/>
    <w:basedOn w:val="DefaultParagraphFont"/>
    <w:link w:val="Footer"/>
    <w:uiPriority w:val="99"/>
    <w:rsid w:val="00DE7765"/>
  </w:style>
  <w:style w:type="character" w:styleId="PageNumber">
    <w:name w:val="page number"/>
    <w:basedOn w:val="DefaultParagraphFont"/>
    <w:uiPriority w:val="99"/>
    <w:semiHidden/>
    <w:unhideWhenUsed/>
    <w:rsid w:val="00DE7765"/>
  </w:style>
  <w:style w:type="paragraph" w:styleId="ListParagraph">
    <w:name w:val="List Paragraph"/>
    <w:basedOn w:val="Normal"/>
    <w:uiPriority w:val="34"/>
    <w:qFormat/>
    <w:rsid w:val="009C6FCE"/>
    <w:pPr>
      <w:ind w:left="720"/>
      <w:contextualSpacing/>
    </w:pPr>
  </w:style>
  <w:style w:type="paragraph" w:styleId="BalloonText">
    <w:name w:val="Balloon Text"/>
    <w:basedOn w:val="Normal"/>
    <w:link w:val="BalloonTextChar"/>
    <w:uiPriority w:val="99"/>
    <w:semiHidden/>
    <w:unhideWhenUsed/>
    <w:rsid w:val="006E7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356"/>
    <w:rPr>
      <w:rFonts w:ascii="Lucida Grande" w:hAnsi="Lucida Grande" w:cs="Lucida Grande"/>
      <w:sz w:val="18"/>
      <w:szCs w:val="18"/>
    </w:rPr>
  </w:style>
  <w:style w:type="character" w:customStyle="1" w:styleId="Heading1Char">
    <w:name w:val="Heading 1 Char"/>
    <w:basedOn w:val="DefaultParagraphFont"/>
    <w:link w:val="Heading1"/>
    <w:uiPriority w:val="9"/>
    <w:rsid w:val="00D458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458A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D48B6"/>
    <w:rPr>
      <w:sz w:val="18"/>
      <w:szCs w:val="18"/>
    </w:rPr>
  </w:style>
  <w:style w:type="paragraph" w:styleId="CommentText">
    <w:name w:val="annotation text"/>
    <w:basedOn w:val="Normal"/>
    <w:link w:val="CommentTextChar"/>
    <w:uiPriority w:val="99"/>
    <w:semiHidden/>
    <w:unhideWhenUsed/>
    <w:rsid w:val="001D48B6"/>
  </w:style>
  <w:style w:type="character" w:customStyle="1" w:styleId="CommentTextChar">
    <w:name w:val="Comment Text Char"/>
    <w:basedOn w:val="DefaultParagraphFont"/>
    <w:link w:val="CommentText"/>
    <w:uiPriority w:val="99"/>
    <w:semiHidden/>
    <w:rsid w:val="001D48B6"/>
  </w:style>
  <w:style w:type="paragraph" w:styleId="CommentSubject">
    <w:name w:val="annotation subject"/>
    <w:basedOn w:val="CommentText"/>
    <w:next w:val="CommentText"/>
    <w:link w:val="CommentSubjectChar"/>
    <w:uiPriority w:val="99"/>
    <w:semiHidden/>
    <w:unhideWhenUsed/>
    <w:rsid w:val="001D48B6"/>
    <w:rPr>
      <w:b/>
      <w:bCs/>
      <w:sz w:val="20"/>
      <w:szCs w:val="20"/>
    </w:rPr>
  </w:style>
  <w:style w:type="character" w:customStyle="1" w:styleId="CommentSubjectChar">
    <w:name w:val="Comment Subject Char"/>
    <w:basedOn w:val="CommentTextChar"/>
    <w:link w:val="CommentSubject"/>
    <w:uiPriority w:val="99"/>
    <w:semiHidden/>
    <w:rsid w:val="001D48B6"/>
    <w:rPr>
      <w:b/>
      <w:bCs/>
      <w:sz w:val="20"/>
      <w:szCs w:val="20"/>
    </w:rPr>
  </w:style>
  <w:style w:type="character" w:styleId="Hyperlink">
    <w:name w:val="Hyperlink"/>
    <w:basedOn w:val="DefaultParagraphFont"/>
    <w:uiPriority w:val="99"/>
    <w:unhideWhenUsed/>
    <w:rsid w:val="00D941D7"/>
    <w:rPr>
      <w:color w:val="0000FF" w:themeColor="hyperlink"/>
      <w:u w:val="single"/>
    </w:rPr>
  </w:style>
  <w:style w:type="paragraph" w:styleId="NormalWeb">
    <w:name w:val="Normal (Web)"/>
    <w:basedOn w:val="Normal"/>
    <w:uiPriority w:val="99"/>
    <w:semiHidden/>
    <w:unhideWhenUsed/>
    <w:rsid w:val="0056723C"/>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82801">
      <w:bodyDiv w:val="1"/>
      <w:marLeft w:val="0"/>
      <w:marRight w:val="0"/>
      <w:marTop w:val="0"/>
      <w:marBottom w:val="0"/>
      <w:divBdr>
        <w:top w:val="none" w:sz="0" w:space="0" w:color="auto"/>
        <w:left w:val="none" w:sz="0" w:space="0" w:color="auto"/>
        <w:bottom w:val="none" w:sz="0" w:space="0" w:color="auto"/>
        <w:right w:val="none" w:sz="0" w:space="0" w:color="auto"/>
      </w:divBdr>
    </w:div>
    <w:div w:id="1502814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0094-AB5C-024D-8CDA-1F2BCCD2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2775</Words>
  <Characters>13599</Characters>
  <Application>Microsoft Office Word</Application>
  <DocSecurity>0</DocSecurity>
  <Lines>6799</Lines>
  <Paragraphs>1091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Larkins</dc:creator>
  <cp:keywords/>
  <dc:description/>
  <cp:lastModifiedBy>Microsoft Office User</cp:lastModifiedBy>
  <cp:revision>2</cp:revision>
  <dcterms:created xsi:type="dcterms:W3CDTF">2018-09-11T07:13:00Z</dcterms:created>
  <dcterms:modified xsi:type="dcterms:W3CDTF">2018-09-11T07:13:00Z</dcterms:modified>
</cp:coreProperties>
</file>